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A86" w:rsidRDefault="00234A86" w:rsidP="00234A86">
      <w:pPr>
        <w:jc w:val="center"/>
        <w:rPr>
          <w:rFonts w:hint="eastAsia"/>
          <w:b/>
          <w:bCs/>
          <w:color w:val="00B0F0"/>
          <w:sz w:val="36"/>
          <w:szCs w:val="36"/>
        </w:rPr>
      </w:pPr>
      <w:bookmarkStart w:id="0" w:name="_GoBack"/>
      <w:r w:rsidRPr="00CB1784">
        <w:rPr>
          <w:rFonts w:hint="eastAsia"/>
          <w:b/>
          <w:bCs/>
          <w:noProof/>
          <w:color w:val="00B0F0"/>
          <w:sz w:val="36"/>
          <w:szCs w:val="36"/>
        </w:rPr>
        <w:drawing>
          <wp:anchor distT="0" distB="0" distL="114300" distR="114300" simplePos="0" relativeHeight="251663360" behindDoc="0" locked="0" layoutInCell="1" allowOverlap="1" wp14:anchorId="04385696" wp14:editId="005E72F1">
            <wp:simplePos x="0" y="0"/>
            <wp:positionH relativeFrom="page">
              <wp:posOffset>11861800</wp:posOffset>
            </wp:positionH>
            <wp:positionV relativeFrom="topMargin">
              <wp:posOffset>11391900</wp:posOffset>
            </wp:positionV>
            <wp:extent cx="419100" cy="368300"/>
            <wp:effectExtent l="0" t="0" r="0" b="0"/>
            <wp:wrapNone/>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430192" name=""/>
                    <pic:cNvPicPr>
                      <a:picLocks noChangeAspect="1"/>
                    </pic:cNvPicPr>
                  </pic:nvPicPr>
                  <pic:blipFill>
                    <a:blip r:embed="rId7"/>
                    <a:stretch>
                      <a:fillRect/>
                    </a:stretch>
                  </pic:blipFill>
                  <pic:spPr>
                    <a:xfrm>
                      <a:off x="0" y="0"/>
                      <a:ext cx="419100" cy="368300"/>
                    </a:xfrm>
                    <a:prstGeom prst="rect">
                      <a:avLst/>
                    </a:prstGeom>
                  </pic:spPr>
                </pic:pic>
              </a:graphicData>
            </a:graphic>
          </wp:anchor>
        </w:drawing>
      </w:r>
      <w:r w:rsidRPr="00CB1784">
        <w:rPr>
          <w:rFonts w:hint="eastAsia"/>
          <w:b/>
          <w:bCs/>
          <w:color w:val="00B0F0"/>
          <w:sz w:val="36"/>
          <w:szCs w:val="36"/>
        </w:rPr>
        <w:t>第</w:t>
      </w:r>
      <w:r w:rsidR="002614AD" w:rsidRPr="00CB1784">
        <w:rPr>
          <w:rFonts w:hint="eastAsia"/>
          <w:b/>
          <w:bCs/>
          <w:color w:val="00B0F0"/>
          <w:sz w:val="36"/>
          <w:szCs w:val="36"/>
        </w:rPr>
        <w:t>二十</w:t>
      </w:r>
      <w:r w:rsidR="00CB1784" w:rsidRPr="00CB1784">
        <w:rPr>
          <w:rFonts w:hint="eastAsia"/>
          <w:b/>
          <w:bCs/>
          <w:color w:val="00B0F0"/>
          <w:sz w:val="36"/>
          <w:szCs w:val="36"/>
        </w:rPr>
        <w:t>一</w:t>
      </w:r>
      <w:r w:rsidRPr="00CB1784">
        <w:rPr>
          <w:rFonts w:hint="eastAsia"/>
          <w:b/>
          <w:bCs/>
          <w:color w:val="00B0F0"/>
          <w:sz w:val="36"/>
          <w:szCs w:val="36"/>
        </w:rPr>
        <w:t>章</w:t>
      </w:r>
      <w:r w:rsidR="002614AD" w:rsidRPr="00CB1784">
        <w:rPr>
          <w:rFonts w:hint="eastAsia"/>
          <w:b/>
          <w:bCs/>
          <w:color w:val="00B0F0"/>
          <w:sz w:val="36"/>
          <w:szCs w:val="36"/>
        </w:rPr>
        <w:t xml:space="preserve"> </w:t>
      </w:r>
      <w:r w:rsidR="00CB1784" w:rsidRPr="00CB1784">
        <w:rPr>
          <w:rFonts w:hint="eastAsia"/>
          <w:b/>
          <w:bCs/>
          <w:color w:val="00B0F0"/>
          <w:sz w:val="36"/>
          <w:szCs w:val="36"/>
        </w:rPr>
        <w:t>信息</w:t>
      </w:r>
      <w:r w:rsidR="00CB1784" w:rsidRPr="00CB1784">
        <w:rPr>
          <w:rFonts w:hint="eastAsia"/>
          <w:b/>
          <w:bCs/>
          <w:color w:val="00B0F0"/>
          <w:sz w:val="36"/>
          <w:szCs w:val="36"/>
        </w:rPr>
        <w:t>的</w:t>
      </w:r>
      <w:r w:rsidR="00CB1784" w:rsidRPr="00CB1784">
        <w:rPr>
          <w:rFonts w:hint="eastAsia"/>
          <w:b/>
          <w:bCs/>
          <w:color w:val="00B0F0"/>
          <w:sz w:val="36"/>
          <w:szCs w:val="36"/>
        </w:rPr>
        <w:t>传递</w:t>
      </w:r>
      <w:r w:rsidRPr="00CB1784">
        <w:rPr>
          <w:rFonts w:hint="eastAsia"/>
          <w:b/>
          <w:bCs/>
          <w:color w:val="00B0F0"/>
          <w:sz w:val="36"/>
          <w:szCs w:val="36"/>
        </w:rPr>
        <w:t>（知识点梳理）（</w:t>
      </w:r>
      <w:r w:rsidR="0068597E">
        <w:rPr>
          <w:rFonts w:hint="eastAsia"/>
          <w:b/>
          <w:bCs/>
          <w:color w:val="00B0F0"/>
          <w:sz w:val="36"/>
          <w:szCs w:val="36"/>
        </w:rPr>
        <w:t>原卷</w:t>
      </w:r>
      <w:r w:rsidRPr="00CB1784">
        <w:rPr>
          <w:rFonts w:hint="eastAsia"/>
          <w:b/>
          <w:bCs/>
          <w:color w:val="00B0F0"/>
          <w:sz w:val="36"/>
          <w:szCs w:val="36"/>
        </w:rPr>
        <w:t>版）</w:t>
      </w:r>
    </w:p>
    <w:bookmarkEnd w:id="0"/>
    <w:p w:rsidR="0068597E" w:rsidRDefault="0068597E" w:rsidP="0068597E">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★考点概览</w:t>
      </w:r>
    </w:p>
    <w:p w:rsidR="0068597E" w:rsidRDefault="0068597E" w:rsidP="0068597E">
      <w:pPr>
        <w:spacing w:line="360" w:lineRule="auto"/>
        <w:ind w:firstLineChars="200" w:firstLine="422"/>
        <w:rPr>
          <w:rFonts w:ascii="宋体" w:hAnsi="宋体" w:cs="宋体"/>
          <w:szCs w:val="21"/>
        </w:rPr>
      </w:pPr>
      <w:r>
        <w:rPr>
          <w:rFonts w:ascii="宋体" w:hAnsi="宋体" w:cs="宋体" w:hint="eastAsia"/>
          <w:b/>
          <w:bCs/>
          <w:szCs w:val="21"/>
        </w:rPr>
        <w:t>一、知识点与考点</w:t>
      </w:r>
    </w:p>
    <w:p w:rsidR="0068597E" w:rsidRDefault="0068597E" w:rsidP="0068597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7936" behindDoc="0" locked="0" layoutInCell="1" allowOverlap="1" wp14:anchorId="05DCB510" wp14:editId="7F1ACA66">
                <wp:simplePos x="0" y="0"/>
                <wp:positionH relativeFrom="column">
                  <wp:posOffset>2318385</wp:posOffset>
                </wp:positionH>
                <wp:positionV relativeFrom="paragraph">
                  <wp:posOffset>60325</wp:posOffset>
                </wp:positionV>
                <wp:extent cx="1257300" cy="288290"/>
                <wp:effectExtent l="0" t="0" r="0" b="16510"/>
                <wp:wrapNone/>
                <wp:docPr id="32" name="文本框 32"/>
                <wp:cNvGraphicFramePr/>
                <a:graphic xmlns:a="http://schemas.openxmlformats.org/drawingml/2006/main">
                  <a:graphicData uri="http://schemas.microsoft.com/office/word/2010/wordprocessingShape">
                    <wps:wsp>
                      <wps:cNvSpPr txBox="1"/>
                      <wps:spPr>
                        <a:xfrm>
                          <a:off x="0" y="0"/>
                          <a:ext cx="1257300"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hint="eastAsia"/>
                              </w:rPr>
                              <w:t>现代顺风耳</w:t>
                            </w:r>
                            <w:r>
                              <w:rPr>
                                <w:rFonts w:hint="eastAsia"/>
                              </w:rPr>
                              <w:t>-</w:t>
                            </w:r>
                            <w:r>
                              <w:rPr>
                                <w:rFonts w:hint="eastAsia"/>
                              </w:rPr>
                              <w:t>电话</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32" o:spid="_x0000_s1026" type="#_x0000_t202" style="position:absolute;left:0;text-align:left;margin-left:182.55pt;margin-top:4.75pt;width:99pt;height:22.7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" fillcolor="white [3201]" stroked="f" strokeweight=".5pt">
                <v:textbox>
                  <w:txbxContent>
                    <w:p w:rsidR="0068597E" w:rsidRDefault="0068597E" w:rsidP="0068597E">
                      <w:r>
                        <w:rPr>
                          <w:rFonts w:hint="eastAsia"/>
                        </w:rPr>
                        <w:t>现代顺风耳</w:t>
                      </w:r>
                      <w:r>
                        <w:rPr>
                          <w:rFonts w:hint="eastAsia"/>
                        </w:rPr>
                        <w:t>-</w:t>
                      </w:r>
                      <w:r>
                        <w:rPr>
                          <w:rFonts w:hint="eastAsia"/>
                        </w:rPr>
                        <w:t>电话</w:t>
                      </w: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41D3B5F9" wp14:editId="71F8E227">
                <wp:simplePos x="0" y="0"/>
                <wp:positionH relativeFrom="column">
                  <wp:posOffset>876935</wp:posOffset>
                </wp:positionH>
                <wp:positionV relativeFrom="paragraph">
                  <wp:posOffset>238125</wp:posOffset>
                </wp:positionV>
                <wp:extent cx="1257300" cy="288290"/>
                <wp:effectExtent l="0" t="0" r="0" b="16510"/>
                <wp:wrapNone/>
                <wp:docPr id="1" name="文本框 1"/>
                <wp:cNvGraphicFramePr/>
                <a:graphic xmlns:a="http://schemas.openxmlformats.org/drawingml/2006/main">
                  <a:graphicData uri="http://schemas.microsoft.com/office/word/2010/wordprocessingShape">
                    <wps:wsp>
                      <wps:cNvSpPr txBox="1"/>
                      <wps:spPr>
                        <a:xfrm>
                          <a:off x="970280" y="2107565"/>
                          <a:ext cx="1257300"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hint="eastAsia"/>
                              </w:rPr>
                              <w:t>现代顺风耳</w:t>
                            </w:r>
                            <w:r>
                              <w:rPr>
                                <w:rFonts w:hint="eastAsia"/>
                              </w:rPr>
                              <w:t>-</w:t>
                            </w:r>
                            <w:r>
                              <w:rPr>
                                <w:rFonts w:hint="eastAsia"/>
                              </w:rPr>
                              <w:t>电话</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 o:spid="_x0000_s1027" type="#_x0000_t202" style="position:absolute;left:0;text-align:left;margin-left:69.05pt;margin-top:18.75pt;width:99pt;height:22.7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" fillcolor="white [3201]" stroked="f" strokeweight=".5pt">
                <v:textbox>
                  <w:txbxContent>
                    <w:p w:rsidR="0068597E" w:rsidRDefault="0068597E" w:rsidP="0068597E">
                      <w:r>
                        <w:rPr>
                          <w:rFonts w:hint="eastAsia"/>
                        </w:rPr>
                        <w:t>现代顺风耳</w:t>
                      </w:r>
                      <w:r>
                        <w:rPr>
                          <w:rFonts w:hint="eastAsia"/>
                        </w:rPr>
                        <w:t>-</w:t>
                      </w:r>
                      <w:r>
                        <w:rPr>
                          <w:rFonts w:hint="eastAsia"/>
                        </w:rPr>
                        <w:t>电话</w:t>
                      </w:r>
                    </w:p>
                  </w:txbxContent>
                </v:textbox>
              </v:shape>
            </w:pict>
          </mc:Fallback>
        </mc:AlternateContent>
      </w:r>
      <w:r>
        <w:rPr>
          <w:noProof/>
        </w:rPr>
        <mc:AlternateContent>
          <mc:Choice Requires="wps">
            <w:drawing>
              <wp:anchor distT="0" distB="0" distL="114300" distR="114300" simplePos="0" relativeHeight="251677696" behindDoc="0" locked="0" layoutInCell="1" allowOverlap="1" wp14:anchorId="7408E40E" wp14:editId="1421F0E3">
                <wp:simplePos x="0" y="0"/>
                <wp:positionH relativeFrom="column">
                  <wp:posOffset>2013585</wp:posOffset>
                </wp:positionH>
                <wp:positionV relativeFrom="paragraph">
                  <wp:posOffset>224155</wp:posOffset>
                </wp:positionV>
                <wp:extent cx="266700" cy="357505"/>
                <wp:effectExtent l="38100" t="4445" r="0" b="19050"/>
                <wp:wrapNone/>
                <wp:docPr id="2" name="左大括号 2"/>
                <wp:cNvGraphicFramePr/>
                <a:graphic xmlns:a="http://schemas.openxmlformats.org/drawingml/2006/main">
                  <a:graphicData uri="http://schemas.microsoft.com/office/word/2010/wordprocessingShape">
                    <wps:wsp>
                      <wps:cNvSpPr/>
                      <wps:spPr>
                        <a:xfrm>
                          <a:off x="1548130" y="2285365"/>
                          <a:ext cx="266700" cy="35750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 o:spid="_x0000_s1026" type="#_x0000_t87" style="position:absolute;left:0;text-align:left;margin-left:158.55pt;margin-top:17.65pt;width:21pt;height:28.1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" adj="1343" strokecolor="#4579b8 [3044]"/>
            </w:pict>
          </mc:Fallback>
        </mc:AlternateContent>
      </w:r>
    </w:p>
    <w:p w:rsidR="0068597E" w:rsidRDefault="0068597E" w:rsidP="0068597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3840" behindDoc="0" locked="0" layoutInCell="1" allowOverlap="1" wp14:anchorId="7522FB6B" wp14:editId="5A143899">
                <wp:simplePos x="0" y="0"/>
                <wp:positionH relativeFrom="column">
                  <wp:posOffset>445135</wp:posOffset>
                </wp:positionH>
                <wp:positionV relativeFrom="paragraph">
                  <wp:posOffset>104775</wp:posOffset>
                </wp:positionV>
                <wp:extent cx="419100" cy="3133090"/>
                <wp:effectExtent l="38100" t="4445" r="0" b="5715"/>
                <wp:wrapNone/>
                <wp:docPr id="68" name="左大括号 68"/>
                <wp:cNvGraphicFramePr/>
                <a:graphic xmlns:a="http://schemas.openxmlformats.org/drawingml/2006/main">
                  <a:graphicData uri="http://schemas.microsoft.com/office/word/2010/wordprocessingShape">
                    <wps:wsp>
                      <wps:cNvSpPr/>
                      <wps:spPr>
                        <a:xfrm>
                          <a:off x="0" y="0"/>
                          <a:ext cx="419100" cy="313309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68" o:spid="_x0000_s1026" type="#_x0000_t87" style="position:absolute;left:0;text-align:left;margin-left:35.05pt;margin-top:8.25pt;width:33pt;height:246.7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" adj="241" strokecolor="#4579b8 [3044]"/>
            </w:pict>
          </mc:Fallback>
        </mc:AlternateContent>
      </w:r>
      <w:r>
        <w:rPr>
          <w:noProof/>
        </w:rPr>
        <mc:AlternateContent>
          <mc:Choice Requires="wps">
            <w:drawing>
              <wp:anchor distT="0" distB="0" distL="114300" distR="114300" simplePos="0" relativeHeight="251678720" behindDoc="0" locked="0" layoutInCell="1" allowOverlap="1" wp14:anchorId="54CC21AB" wp14:editId="36348007">
                <wp:simplePos x="0" y="0"/>
                <wp:positionH relativeFrom="page">
                  <wp:posOffset>3008630</wp:posOffset>
                </wp:positionH>
                <wp:positionV relativeFrom="page">
                  <wp:posOffset>2380615</wp:posOffset>
                </wp:positionV>
                <wp:extent cx="1452880" cy="266700"/>
                <wp:effectExtent l="0" t="0" r="13970" b="0"/>
                <wp:wrapNone/>
                <wp:docPr id="43" name="文本框 43"/>
                <wp:cNvGraphicFramePr/>
                <a:graphic xmlns:a="http://schemas.openxmlformats.org/drawingml/2006/main">
                  <a:graphicData uri="http://schemas.microsoft.com/office/word/2010/wordprocessingShape">
                    <wps:wsp>
                      <wps:cNvSpPr txBox="1"/>
                      <wps:spPr>
                        <a:xfrm>
                          <a:off x="0" y="0"/>
                          <a:ext cx="145288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ascii="宋体" w:eastAsia="宋体" w:hAnsi="宋体" w:cs="宋体" w:hint="eastAsia"/>
                                <w:szCs w:val="21"/>
                              </w:rPr>
                              <w:t>模拟通信和数字通信</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3" o:spid="_x0000_s1028" type="#_x0000_t202" style="position:absolute;left:0;text-align:left;margin-left:236.9pt;margin-top:187.45pt;width:114.4pt;height:21pt;z-index:2516787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" fillcolor="white [3201]" stroked="f" strokeweight=".5pt">
                <v:textbox>
                  <w:txbxContent>
                    <w:p w:rsidR="0068597E" w:rsidRDefault="0068597E" w:rsidP="0068597E">
                      <w:r>
                        <w:rPr>
                          <w:rFonts w:ascii="宋体" w:eastAsia="宋体" w:hAnsi="宋体" w:cs="宋体" w:hint="eastAsia"/>
                          <w:szCs w:val="21"/>
                        </w:rPr>
                        <w:t>模拟通信和数字通信</w:t>
                      </w:r>
                    </w:p>
                  </w:txbxContent>
                </v:textbox>
                <w10:wrap anchorx="page" anchory="page"/>
              </v:shape>
            </w:pict>
          </mc:Fallback>
        </mc:AlternateContent>
      </w:r>
    </w:p>
    <w:p w:rsidR="0068597E" w:rsidRDefault="0068597E" w:rsidP="0068597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9744" behindDoc="0" locked="0" layoutInCell="1" allowOverlap="1" wp14:anchorId="17205D65" wp14:editId="4FAB9ECB">
                <wp:simplePos x="0" y="0"/>
                <wp:positionH relativeFrom="page">
                  <wp:posOffset>2887980</wp:posOffset>
                </wp:positionH>
                <wp:positionV relativeFrom="page">
                  <wp:posOffset>2774315</wp:posOffset>
                </wp:positionV>
                <wp:extent cx="607695" cy="266700"/>
                <wp:effectExtent l="0" t="0" r="1905" b="0"/>
                <wp:wrapNone/>
                <wp:docPr id="75" name="文本框 75"/>
                <wp:cNvGraphicFramePr/>
                <a:graphic xmlns:a="http://schemas.openxmlformats.org/drawingml/2006/main">
                  <a:graphicData uri="http://schemas.microsoft.com/office/word/2010/wordprocessingShape">
                    <wps:wsp>
                      <wps:cNvSpPr txBox="1"/>
                      <wps:spPr>
                        <a:xfrm>
                          <a:off x="0" y="0"/>
                          <a:ext cx="60769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hint="eastAsia"/>
                              </w:rPr>
                              <w:t>电磁波</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75" o:spid="_x0000_s1029" type="#_x0000_t202" style="position:absolute;left:0;text-align:left;margin-left:227.4pt;margin-top:218.45pt;width:47.85pt;height:21pt;z-index:2516797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" fillcolor="white [3201]" stroked="f" strokeweight=".5pt">
                <v:textbox>
                  <w:txbxContent>
                    <w:p w:rsidR="0068597E" w:rsidRDefault="0068597E" w:rsidP="0068597E">
                      <w:r>
                        <w:rPr>
                          <w:rFonts w:hint="eastAsia"/>
                        </w:rPr>
                        <w:t>电磁波</w:t>
                      </w:r>
                    </w:p>
                  </w:txbxContent>
                </v:textbox>
                <w10:wrap anchorx="page" anchory="page"/>
              </v:shape>
            </w:pict>
          </mc:Fallback>
        </mc:AlternateContent>
      </w:r>
    </w:p>
    <w:p w:rsidR="0068597E" w:rsidRDefault="0068597E" w:rsidP="0068597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8960" behindDoc="0" locked="0" layoutInCell="1" allowOverlap="1" wp14:anchorId="05F7A6F2" wp14:editId="08CC3330">
                <wp:simplePos x="0" y="0"/>
                <wp:positionH relativeFrom="column">
                  <wp:posOffset>1931035</wp:posOffset>
                </wp:positionH>
                <wp:positionV relativeFrom="paragraph">
                  <wp:posOffset>31115</wp:posOffset>
                </wp:positionV>
                <wp:extent cx="266700" cy="877570"/>
                <wp:effectExtent l="38100" t="4445" r="0" b="13335"/>
                <wp:wrapNone/>
                <wp:docPr id="33" name="左大括号 33"/>
                <wp:cNvGraphicFramePr/>
                <a:graphic xmlns:a="http://schemas.openxmlformats.org/drawingml/2006/main">
                  <a:graphicData uri="http://schemas.microsoft.com/office/word/2010/wordprocessingShape">
                    <wps:wsp>
                      <wps:cNvSpPr/>
                      <wps:spPr>
                        <a:xfrm>
                          <a:off x="0" y="0"/>
                          <a:ext cx="266700" cy="87757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33" o:spid="_x0000_s1026" type="#_x0000_t87" style="position:absolute;left:0;text-align:left;margin-left:152.05pt;margin-top:2.45pt;width:21pt;height:69.1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" adj="547" strokecolor="#4579b8 [3044]"/>
            </w:pict>
          </mc:Fallback>
        </mc:AlternateContent>
      </w:r>
      <w:r>
        <w:rPr>
          <w:noProof/>
        </w:rPr>
        <mc:AlternateContent>
          <mc:Choice Requires="wps">
            <w:drawing>
              <wp:anchor distT="0" distB="0" distL="114300" distR="114300" simplePos="0" relativeHeight="251671552" behindDoc="0" locked="0" layoutInCell="1" allowOverlap="1" wp14:anchorId="1CD45E6E" wp14:editId="1A3758F6">
                <wp:simplePos x="0" y="0"/>
                <wp:positionH relativeFrom="page">
                  <wp:posOffset>2900680</wp:posOffset>
                </wp:positionH>
                <wp:positionV relativeFrom="page">
                  <wp:posOffset>3072765</wp:posOffset>
                </wp:positionV>
                <wp:extent cx="1101090" cy="266700"/>
                <wp:effectExtent l="0" t="0" r="3810" b="0"/>
                <wp:wrapNone/>
                <wp:docPr id="17" name="文本框 17"/>
                <wp:cNvGraphicFramePr/>
                <a:graphic xmlns:a="http://schemas.openxmlformats.org/drawingml/2006/main">
                  <a:graphicData uri="http://schemas.microsoft.com/office/word/2010/wordprocessingShape">
                    <wps:wsp>
                      <wps:cNvSpPr txBox="1"/>
                      <wps:spPr>
                        <a:xfrm>
                          <a:off x="0" y="0"/>
                          <a:ext cx="110109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hint="eastAsia"/>
                              </w:rPr>
                              <w:t>电磁波的性质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7" o:spid="_x0000_s1030" type="#_x0000_t202" style="position:absolute;left:0;text-align:left;margin-left:228.4pt;margin-top:241.95pt;width:86.7pt;height:21pt;z-index:2516715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" fillcolor="white [3201]" stroked="f" strokeweight=".5pt">
                <v:textbox>
                  <w:txbxContent>
                    <w:p w:rsidR="0068597E" w:rsidRDefault="0068597E" w:rsidP="0068597E">
                      <w:r>
                        <w:rPr>
                          <w:rFonts w:hint="eastAsia"/>
                        </w:rPr>
                        <w:t>电磁波的性质</w:t>
                      </w:r>
                    </w:p>
                  </w:txbxContent>
                </v:textbox>
                <w10:wrap anchorx="page" anchory="page"/>
              </v:shape>
            </w:pict>
          </mc:Fallback>
        </mc:AlternateContent>
      </w:r>
    </w:p>
    <w:p w:rsidR="0068597E" w:rsidRDefault="0068597E" w:rsidP="0068597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2576" behindDoc="0" locked="0" layoutInCell="1" allowOverlap="1" wp14:anchorId="585C9548" wp14:editId="72D7C2AB">
                <wp:simplePos x="0" y="0"/>
                <wp:positionH relativeFrom="column">
                  <wp:posOffset>921385</wp:posOffset>
                </wp:positionH>
                <wp:positionV relativeFrom="paragraph">
                  <wp:posOffset>41275</wp:posOffset>
                </wp:positionV>
                <wp:extent cx="1066800" cy="288290"/>
                <wp:effectExtent l="0" t="0" r="0" b="16510"/>
                <wp:wrapNone/>
                <wp:docPr id="20" name="文本框 20"/>
                <wp:cNvGraphicFramePr/>
                <a:graphic xmlns:a="http://schemas.openxmlformats.org/drawingml/2006/main">
                  <a:graphicData uri="http://schemas.microsoft.com/office/word/2010/wordprocessingShape">
                    <wps:wsp>
                      <wps:cNvSpPr txBox="1"/>
                      <wps:spPr>
                        <a:xfrm>
                          <a:off x="0" y="0"/>
                          <a:ext cx="1066800"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hint="eastAsia"/>
                              </w:rPr>
                              <w:t>电磁波的海洋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0" o:spid="_x0000_s1031" type="#_x0000_t202" style="position:absolute;left:0;text-align:left;margin-left:72.55pt;margin-top:3.25pt;width:84pt;height:22.7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" fillcolor="white [3201]" stroked="f" strokeweight=".5pt">
                <v:textbox>
                  <w:txbxContent>
                    <w:p w:rsidR="0068597E" w:rsidRDefault="0068597E" w:rsidP="0068597E">
                      <w:r>
                        <w:rPr>
                          <w:rFonts w:hint="eastAsia"/>
                        </w:rPr>
                        <w:t>电磁波的海洋</w:t>
                      </w:r>
                    </w:p>
                  </w:txbxContent>
                </v:textbox>
              </v:shape>
            </w:pict>
          </mc:Fallback>
        </mc:AlternateContent>
      </w:r>
      <w:r>
        <w:rPr>
          <w:noProof/>
        </w:rPr>
        <mc:AlternateContent>
          <mc:Choice Requires="wps">
            <w:drawing>
              <wp:anchor distT="0" distB="0" distL="114300" distR="114300" simplePos="0" relativeHeight="251686912" behindDoc="0" locked="0" layoutInCell="1" allowOverlap="1" wp14:anchorId="5A542051" wp14:editId="6868A98D">
                <wp:simplePos x="0" y="0"/>
                <wp:positionH relativeFrom="page">
                  <wp:posOffset>2913380</wp:posOffset>
                </wp:positionH>
                <wp:positionV relativeFrom="page">
                  <wp:posOffset>3352165</wp:posOffset>
                </wp:positionV>
                <wp:extent cx="1513205" cy="266700"/>
                <wp:effectExtent l="0" t="0" r="10795" b="0"/>
                <wp:wrapNone/>
                <wp:docPr id="18" name="文本框 18"/>
                <wp:cNvGraphicFramePr/>
                <a:graphic xmlns:a="http://schemas.openxmlformats.org/drawingml/2006/main">
                  <a:graphicData uri="http://schemas.microsoft.com/office/word/2010/wordprocessingShape">
                    <wps:wsp>
                      <wps:cNvSpPr txBox="1"/>
                      <wps:spPr>
                        <a:xfrm>
                          <a:off x="0" y="0"/>
                          <a:ext cx="151320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ascii="宋体" w:eastAsia="宋体" w:hAnsi="宋体" w:cs="宋体" w:hint="eastAsia"/>
                                <w:szCs w:val="21"/>
                              </w:rPr>
                              <w:t>电磁波的发射和接收</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8" o:spid="_x0000_s1032" type="#_x0000_t202" style="position:absolute;left:0;text-align:left;margin-left:229.4pt;margin-top:263.95pt;width:119.15pt;height:21pt;z-index:2516869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" fillcolor="white [3201]" stroked="f" strokeweight=".5pt">
                <v:textbox>
                  <w:txbxContent>
                    <w:p w:rsidR="0068597E" w:rsidRDefault="0068597E" w:rsidP="0068597E">
                      <w:r>
                        <w:rPr>
                          <w:rFonts w:ascii="宋体" w:eastAsia="宋体" w:hAnsi="宋体" w:cs="宋体" w:hint="eastAsia"/>
                          <w:szCs w:val="21"/>
                        </w:rPr>
                        <w:t>电磁波的发射和接收</w:t>
                      </w:r>
                    </w:p>
                  </w:txbxContent>
                </v:textbox>
                <w10:wrap anchorx="page" anchory="page"/>
              </v:shape>
            </w:pict>
          </mc:Fallback>
        </mc:AlternateContent>
      </w:r>
    </w:p>
    <w:p w:rsidR="0068597E" w:rsidRDefault="0068597E" w:rsidP="0068597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5648" behindDoc="0" locked="0" layoutInCell="1" allowOverlap="1" wp14:anchorId="123D762B" wp14:editId="5AEB1155">
                <wp:simplePos x="0" y="0"/>
                <wp:positionH relativeFrom="page">
                  <wp:posOffset>798830</wp:posOffset>
                </wp:positionH>
                <wp:positionV relativeFrom="page">
                  <wp:posOffset>3491865</wp:posOffset>
                </wp:positionV>
                <wp:extent cx="327660" cy="958215"/>
                <wp:effectExtent l="0" t="0" r="15240" b="13335"/>
                <wp:wrapNone/>
                <wp:docPr id="69" name="文本框 69"/>
                <wp:cNvGraphicFramePr/>
                <a:graphic xmlns:a="http://schemas.openxmlformats.org/drawingml/2006/main">
                  <a:graphicData uri="http://schemas.microsoft.com/office/word/2010/wordprocessingShape">
                    <wps:wsp>
                      <wps:cNvSpPr txBox="1"/>
                      <wps:spPr>
                        <a:xfrm>
                          <a:off x="0" y="0"/>
                          <a:ext cx="327660" cy="9582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hint="eastAsia"/>
                              </w:rPr>
                              <w:t>信息传递</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9" o:spid="_x0000_s1033" type="#_x0000_t202" style="position:absolute;left:0;text-align:left;margin-left:62.9pt;margin-top:274.95pt;width:25.8pt;height:75.45pt;z-index:2516756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" fillcolor="white [3201]" stroked="f" strokeweight=".5pt">
                <v:textbox>
                  <w:txbxContent>
                    <w:p w:rsidR="0068597E" w:rsidRDefault="0068597E" w:rsidP="0068597E">
                      <w:r>
                        <w:rPr>
                          <w:rFonts w:hint="eastAsia"/>
                        </w:rPr>
                        <w:t>信息传递</w:t>
                      </w:r>
                    </w:p>
                  </w:txbxContent>
                </v:textbox>
                <w10:wrap anchorx="page" anchory="page"/>
              </v:shape>
            </w:pict>
          </mc:Fallback>
        </mc:AlternateContent>
      </w:r>
      <w:r>
        <w:rPr>
          <w:noProof/>
        </w:rPr>
        <mc:AlternateContent>
          <mc:Choice Requires="wps">
            <w:drawing>
              <wp:anchor distT="0" distB="0" distL="114300" distR="114300" simplePos="0" relativeHeight="251667456" behindDoc="0" locked="0" layoutInCell="1" allowOverlap="1" wp14:anchorId="0704CF30" wp14:editId="5E8D07BA">
                <wp:simplePos x="0" y="0"/>
                <wp:positionH relativeFrom="page">
                  <wp:posOffset>2926080</wp:posOffset>
                </wp:positionH>
                <wp:positionV relativeFrom="page">
                  <wp:posOffset>3644265</wp:posOffset>
                </wp:positionV>
                <wp:extent cx="1101090" cy="266700"/>
                <wp:effectExtent l="0" t="0" r="3810" b="0"/>
                <wp:wrapNone/>
                <wp:docPr id="24" name="文本框 24"/>
                <wp:cNvGraphicFramePr/>
                <a:graphic xmlns:a="http://schemas.openxmlformats.org/drawingml/2006/main">
                  <a:graphicData uri="http://schemas.microsoft.com/office/word/2010/wordprocessingShape">
                    <wps:wsp>
                      <wps:cNvSpPr txBox="1"/>
                      <wps:spPr>
                        <a:xfrm>
                          <a:off x="0" y="0"/>
                          <a:ext cx="110109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hint="eastAsia"/>
                              </w:rPr>
                              <w:t>电磁波的应用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4" o:spid="_x0000_s1034" type="#_x0000_t202" style="position:absolute;left:0;text-align:left;margin-left:230.4pt;margin-top:286.95pt;width:86.7pt;height:21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" fillcolor="white [3201]" stroked="f" strokeweight=".5pt">
                <v:textbox>
                  <w:txbxContent>
                    <w:p w:rsidR="0068597E" w:rsidRDefault="0068597E" w:rsidP="0068597E">
                      <w:r>
                        <w:rPr>
                          <w:rFonts w:hint="eastAsia"/>
                        </w:rPr>
                        <w:t>电磁波的应用</w:t>
                      </w:r>
                    </w:p>
                  </w:txbxContent>
                </v:textbox>
                <w10:wrap anchorx="page" anchory="page"/>
              </v:shape>
            </w:pict>
          </mc:Fallback>
        </mc:AlternateContent>
      </w:r>
    </w:p>
    <w:p w:rsidR="0068597E" w:rsidRDefault="0068597E" w:rsidP="0068597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8480" behindDoc="0" locked="0" layoutInCell="1" allowOverlap="1" wp14:anchorId="636E599D" wp14:editId="1B70BD38">
                <wp:simplePos x="0" y="0"/>
                <wp:positionH relativeFrom="page">
                  <wp:posOffset>2913380</wp:posOffset>
                </wp:positionH>
                <wp:positionV relativeFrom="page">
                  <wp:posOffset>3987165</wp:posOffset>
                </wp:positionV>
                <wp:extent cx="2008505" cy="266700"/>
                <wp:effectExtent l="0" t="0" r="10795" b="0"/>
                <wp:wrapNone/>
                <wp:docPr id="25" name="文本框 25"/>
                <wp:cNvGraphicFramePr/>
                <a:graphic xmlns:a="http://schemas.openxmlformats.org/drawingml/2006/main">
                  <a:graphicData uri="http://schemas.microsoft.com/office/word/2010/wordprocessingShape">
                    <wps:wsp>
                      <wps:cNvSpPr txBox="1"/>
                      <wps:spPr>
                        <a:xfrm>
                          <a:off x="0" y="0"/>
                          <a:ext cx="200850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hint="eastAsia"/>
                              </w:rPr>
                              <w:t>无线电广播信号的发射和接收</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5" o:spid="_x0000_s1035" type="#_x0000_t202" style="position:absolute;left:0;text-align:left;margin-left:229.4pt;margin-top:313.95pt;width:158.15pt;height:21pt;z-index:2516684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" fillcolor="white [3201]" stroked="f" strokeweight=".5pt">
                <v:textbox>
                  <w:txbxContent>
                    <w:p w:rsidR="0068597E" w:rsidRDefault="0068597E" w:rsidP="0068597E">
                      <w:r>
                        <w:rPr>
                          <w:rFonts w:hint="eastAsia"/>
                        </w:rPr>
                        <w:t>无线电广播信号的发射和接收</w:t>
                      </w:r>
                    </w:p>
                  </w:txbxContent>
                </v:textbox>
                <w10:wrap anchorx="page" anchory="page"/>
              </v:shape>
            </w:pict>
          </mc:Fallback>
        </mc:AlternateContent>
      </w:r>
    </w:p>
    <w:p w:rsidR="0068597E" w:rsidRDefault="0068597E" w:rsidP="0068597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9504" behindDoc="0" locked="0" layoutInCell="1" allowOverlap="1" wp14:anchorId="4F17D75F" wp14:editId="60AE4308">
                <wp:simplePos x="0" y="0"/>
                <wp:positionH relativeFrom="column">
                  <wp:posOffset>851535</wp:posOffset>
                </wp:positionH>
                <wp:positionV relativeFrom="paragraph">
                  <wp:posOffset>229235</wp:posOffset>
                </wp:positionV>
                <wp:extent cx="1225550" cy="288290"/>
                <wp:effectExtent l="0" t="0" r="12700" b="16510"/>
                <wp:wrapNone/>
                <wp:docPr id="22" name="文本框 22"/>
                <wp:cNvGraphicFramePr/>
                <a:graphic xmlns:a="http://schemas.openxmlformats.org/drawingml/2006/main">
                  <a:graphicData uri="http://schemas.microsoft.com/office/word/2010/wordprocessingShape">
                    <wps:wsp>
                      <wps:cNvSpPr txBox="1"/>
                      <wps:spPr>
                        <a:xfrm>
                          <a:off x="0" y="0"/>
                          <a:ext cx="1225550"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hint="eastAsia"/>
                              </w:rPr>
                              <w:t>广播、电视和通讯</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2" o:spid="_x0000_s1036" type="#_x0000_t202" style="position:absolute;left:0;text-align:left;margin-left:67.05pt;margin-top:18.05pt;width:96.5pt;height:22.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" fillcolor="white [3201]" stroked="f" strokeweight=".5pt">
                <v:textbox>
                  <w:txbxContent>
                    <w:p w:rsidR="0068597E" w:rsidRDefault="0068597E" w:rsidP="0068597E">
                      <w:r>
                        <w:rPr>
                          <w:rFonts w:hint="eastAsia"/>
                        </w:rPr>
                        <w:t>广播、电视和通讯</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184E7CD9" wp14:editId="16185CBD">
                <wp:simplePos x="0" y="0"/>
                <wp:positionH relativeFrom="column">
                  <wp:posOffset>2089785</wp:posOffset>
                </wp:positionH>
                <wp:positionV relativeFrom="paragraph">
                  <wp:posOffset>69215</wp:posOffset>
                </wp:positionV>
                <wp:extent cx="197485" cy="591820"/>
                <wp:effectExtent l="38100" t="4445" r="12065" b="13335"/>
                <wp:wrapNone/>
                <wp:docPr id="36" name="左大括号 36"/>
                <wp:cNvGraphicFramePr/>
                <a:graphic xmlns:a="http://schemas.openxmlformats.org/drawingml/2006/main">
                  <a:graphicData uri="http://schemas.microsoft.com/office/word/2010/wordprocessingShape">
                    <wps:wsp>
                      <wps:cNvSpPr/>
                      <wps:spPr>
                        <a:xfrm>
                          <a:off x="0" y="0"/>
                          <a:ext cx="197485" cy="59182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36" o:spid="_x0000_s1026" type="#_x0000_t87" style="position:absolute;left:0;text-align:left;margin-left:164.55pt;margin-top:5.45pt;width:15.55pt;height:46.6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" adj="601" strokecolor="#4579b8 [3044]"/>
            </w:pict>
          </mc:Fallback>
        </mc:AlternateContent>
      </w:r>
      <w:r>
        <w:rPr>
          <w:noProof/>
        </w:rPr>
        <mc:AlternateContent>
          <mc:Choice Requires="wps">
            <w:drawing>
              <wp:anchor distT="0" distB="0" distL="114300" distR="114300" simplePos="0" relativeHeight="251680768" behindDoc="0" locked="0" layoutInCell="1" allowOverlap="1" wp14:anchorId="3FAA7236" wp14:editId="08EC5A43">
                <wp:simplePos x="0" y="0"/>
                <wp:positionH relativeFrom="page">
                  <wp:posOffset>2907030</wp:posOffset>
                </wp:positionH>
                <wp:positionV relativeFrom="page">
                  <wp:posOffset>4272915</wp:posOffset>
                </wp:positionV>
                <wp:extent cx="2008505" cy="266700"/>
                <wp:effectExtent l="0" t="0" r="10795" b="0"/>
                <wp:wrapNone/>
                <wp:docPr id="34" name="文本框 34"/>
                <wp:cNvGraphicFramePr/>
                <a:graphic xmlns:a="http://schemas.openxmlformats.org/drawingml/2006/main">
                  <a:graphicData uri="http://schemas.microsoft.com/office/word/2010/wordprocessingShape">
                    <wps:wsp>
                      <wps:cNvSpPr txBox="1"/>
                      <wps:spPr>
                        <a:xfrm>
                          <a:off x="0" y="0"/>
                          <a:ext cx="200850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hint="eastAsia"/>
                              </w:rPr>
                              <w:t>电视信号的发射和接收</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34" o:spid="_x0000_s1037" type="#_x0000_t202" style="position:absolute;left:0;text-align:left;margin-left:228.9pt;margin-top:336.45pt;width:158.15pt;height:21pt;z-index:2516807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" fillcolor="white [3201]" stroked="f" strokeweight=".5pt">
                <v:textbox>
                  <w:txbxContent>
                    <w:p w:rsidR="0068597E" w:rsidRDefault="0068597E" w:rsidP="0068597E">
                      <w:r>
                        <w:rPr>
                          <w:rFonts w:hint="eastAsia"/>
                        </w:rPr>
                        <w:t>电视信号的发射和接收</w:t>
                      </w:r>
                    </w:p>
                  </w:txbxContent>
                </v:textbox>
                <w10:wrap anchorx="page" anchory="page"/>
              </v:shape>
            </w:pict>
          </mc:Fallback>
        </mc:AlternateContent>
      </w:r>
    </w:p>
    <w:p w:rsidR="0068597E" w:rsidRDefault="0068597E" w:rsidP="0068597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1792" behindDoc="0" locked="0" layoutInCell="1" allowOverlap="1" wp14:anchorId="6E4F6B3E" wp14:editId="77D21E7C">
                <wp:simplePos x="0" y="0"/>
                <wp:positionH relativeFrom="page">
                  <wp:posOffset>2932430</wp:posOffset>
                </wp:positionH>
                <wp:positionV relativeFrom="page">
                  <wp:posOffset>4577715</wp:posOffset>
                </wp:positionV>
                <wp:extent cx="821055" cy="266700"/>
                <wp:effectExtent l="0" t="0" r="17145" b="0"/>
                <wp:wrapNone/>
                <wp:docPr id="35" name="文本框 35"/>
                <wp:cNvGraphicFramePr/>
                <a:graphic xmlns:a="http://schemas.openxmlformats.org/drawingml/2006/main">
                  <a:graphicData uri="http://schemas.microsoft.com/office/word/2010/wordprocessingShape">
                    <wps:wsp>
                      <wps:cNvSpPr txBox="1"/>
                      <wps:spPr>
                        <a:xfrm>
                          <a:off x="0" y="0"/>
                          <a:ext cx="82105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hint="eastAsia"/>
                              </w:rPr>
                              <w:t>移动通讯</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35" o:spid="_x0000_s1038" type="#_x0000_t202" style="position:absolute;left:0;text-align:left;margin-left:230.9pt;margin-top:360.45pt;width:64.65pt;height:21pt;z-index:2516817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" fillcolor="white [3201]" stroked="f" strokeweight=".5pt">
                <v:textbox>
                  <w:txbxContent>
                    <w:p w:rsidR="0068597E" w:rsidRDefault="0068597E" w:rsidP="0068597E">
                      <w:r>
                        <w:rPr>
                          <w:rFonts w:hint="eastAsia"/>
                        </w:rPr>
                        <w:t>移动通讯</w:t>
                      </w:r>
                    </w:p>
                  </w:txbxContent>
                </v:textbox>
                <w10:wrap anchorx="page" anchory="page"/>
              </v:shape>
            </w:pict>
          </mc:Fallback>
        </mc:AlternateContent>
      </w:r>
    </w:p>
    <w:p w:rsidR="0068597E" w:rsidRDefault="0068597E" w:rsidP="0068597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4864" behindDoc="0" locked="0" layoutInCell="1" allowOverlap="1" wp14:anchorId="52E869B7" wp14:editId="392C7642">
                <wp:simplePos x="0" y="0"/>
                <wp:positionH relativeFrom="page">
                  <wp:posOffset>3141980</wp:posOffset>
                </wp:positionH>
                <wp:positionV relativeFrom="page">
                  <wp:posOffset>4926965</wp:posOffset>
                </wp:positionV>
                <wp:extent cx="854075" cy="266700"/>
                <wp:effectExtent l="0" t="0" r="3175" b="0"/>
                <wp:wrapNone/>
                <wp:docPr id="61" name="文本框 61"/>
                <wp:cNvGraphicFramePr/>
                <a:graphic xmlns:a="http://schemas.openxmlformats.org/drawingml/2006/main">
                  <a:graphicData uri="http://schemas.microsoft.com/office/word/2010/wordprocessingShape">
                    <wps:wsp>
                      <wps:cNvSpPr txBox="1"/>
                      <wps:spPr>
                        <a:xfrm>
                          <a:off x="0" y="0"/>
                          <a:ext cx="85407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hint="eastAsia"/>
                              </w:rPr>
                              <w:t>微波通讯</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1" o:spid="_x0000_s1039" type="#_x0000_t202" style="position:absolute;left:0;text-align:left;margin-left:247.4pt;margin-top:387.95pt;width:67.25pt;height:21pt;z-index:2516848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" fillcolor="white [3201]" stroked="f" strokeweight=".5pt">
                <v:textbox>
                  <w:txbxContent>
                    <w:p w:rsidR="0068597E" w:rsidRDefault="0068597E" w:rsidP="0068597E">
                      <w:r>
                        <w:rPr>
                          <w:rFonts w:hint="eastAsia"/>
                        </w:rPr>
                        <w:t>微波通讯</w:t>
                      </w:r>
                    </w:p>
                  </w:txbxContent>
                </v:textbox>
                <w10:wrap anchorx="page" anchory="page"/>
              </v:shape>
            </w:pict>
          </mc:Fallback>
        </mc:AlternateContent>
      </w:r>
    </w:p>
    <w:p w:rsidR="0068597E" w:rsidRDefault="0068597E" w:rsidP="0068597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3600" behindDoc="0" locked="0" layoutInCell="1" allowOverlap="1" wp14:anchorId="79C1A793" wp14:editId="1546BE4C">
                <wp:simplePos x="0" y="0"/>
                <wp:positionH relativeFrom="page">
                  <wp:posOffset>3116580</wp:posOffset>
                </wp:positionH>
                <wp:positionV relativeFrom="page">
                  <wp:posOffset>5193665</wp:posOffset>
                </wp:positionV>
                <wp:extent cx="1069975" cy="266700"/>
                <wp:effectExtent l="0" t="0" r="15875" b="0"/>
                <wp:wrapNone/>
                <wp:docPr id="64" name="文本框 64"/>
                <wp:cNvGraphicFramePr/>
                <a:graphic xmlns:a="http://schemas.openxmlformats.org/drawingml/2006/main">
                  <a:graphicData uri="http://schemas.microsoft.com/office/word/2010/wordprocessingShape">
                    <wps:wsp>
                      <wps:cNvSpPr txBox="1"/>
                      <wps:spPr>
                        <a:xfrm>
                          <a:off x="0" y="0"/>
                          <a:ext cx="106997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hint="eastAsia"/>
                              </w:rPr>
                              <w:t>卫星通讯</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4" o:spid="_x0000_s1040" type="#_x0000_t202" style="position:absolute;left:0;text-align:left;margin-left:245.4pt;margin-top:408.95pt;width:84.25pt;height:21pt;z-index:2516736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" fillcolor="white [3201]" stroked="f" strokeweight=".5pt">
                <v:textbox>
                  <w:txbxContent>
                    <w:p w:rsidR="0068597E" w:rsidRDefault="0068597E" w:rsidP="0068597E">
                      <w:r>
                        <w:rPr>
                          <w:rFonts w:hint="eastAsia"/>
                        </w:rPr>
                        <w:t>卫星通讯</w:t>
                      </w:r>
                    </w:p>
                  </w:txbxContent>
                </v:textbox>
                <w10:wrap anchorx="page" anchory="page"/>
              </v:shape>
            </w:pict>
          </mc:Fallback>
        </mc:AlternateContent>
      </w:r>
      <w:r>
        <w:rPr>
          <w:noProof/>
        </w:rPr>
        <mc:AlternateContent>
          <mc:Choice Requires="wps">
            <w:drawing>
              <wp:anchor distT="0" distB="0" distL="114300" distR="114300" simplePos="0" relativeHeight="251674624" behindDoc="0" locked="0" layoutInCell="1" allowOverlap="1" wp14:anchorId="55FF21E1" wp14:editId="37C39E63">
                <wp:simplePos x="0" y="0"/>
                <wp:positionH relativeFrom="column">
                  <wp:posOffset>2299335</wp:posOffset>
                </wp:positionH>
                <wp:positionV relativeFrom="paragraph">
                  <wp:posOffset>117475</wp:posOffset>
                </wp:positionV>
                <wp:extent cx="197485" cy="795020"/>
                <wp:effectExtent l="38100" t="4445" r="12065" b="19685"/>
                <wp:wrapNone/>
                <wp:docPr id="66" name="左大括号 66"/>
                <wp:cNvGraphicFramePr/>
                <a:graphic xmlns:a="http://schemas.openxmlformats.org/drawingml/2006/main">
                  <a:graphicData uri="http://schemas.microsoft.com/office/word/2010/wordprocessingShape">
                    <wps:wsp>
                      <wps:cNvSpPr/>
                      <wps:spPr>
                        <a:xfrm>
                          <a:off x="0" y="0"/>
                          <a:ext cx="197485" cy="79502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66" o:spid="_x0000_s1026" type="#_x0000_t87" style="position:absolute;left:0;text-align:left;margin-left:181.05pt;margin-top:9.25pt;width:15.55pt;height:62.6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" adj="447" strokecolor="#4579b8 [3044]"/>
            </w:pict>
          </mc:Fallback>
        </mc:AlternateContent>
      </w:r>
    </w:p>
    <w:p w:rsidR="0068597E" w:rsidRDefault="0068597E" w:rsidP="0068597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5888" behindDoc="0" locked="0" layoutInCell="1" allowOverlap="1" wp14:anchorId="66A01A26" wp14:editId="27180A02">
                <wp:simplePos x="0" y="0"/>
                <wp:positionH relativeFrom="column">
                  <wp:posOffset>915035</wp:posOffset>
                </wp:positionH>
                <wp:positionV relativeFrom="paragraph">
                  <wp:posOffset>81915</wp:posOffset>
                </wp:positionV>
                <wp:extent cx="1409700" cy="288290"/>
                <wp:effectExtent l="0" t="0" r="0" b="16510"/>
                <wp:wrapNone/>
                <wp:docPr id="60" name="文本框 60"/>
                <wp:cNvGraphicFramePr/>
                <a:graphic xmlns:a="http://schemas.openxmlformats.org/drawingml/2006/main">
                  <a:graphicData uri="http://schemas.microsoft.com/office/word/2010/wordprocessingShape">
                    <wps:wsp>
                      <wps:cNvSpPr txBox="1"/>
                      <wps:spPr>
                        <a:xfrm>
                          <a:off x="0" y="0"/>
                          <a:ext cx="1409700"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hint="eastAsia"/>
                              </w:rPr>
                              <w:t>越来越宽的信息之路</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0" o:spid="_x0000_s1041" type="#_x0000_t202" style="position:absolute;left:0;text-align:left;margin-left:72.05pt;margin-top:6.45pt;width:111pt;height:22.7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" fillcolor="white [3201]" stroked="f" strokeweight=".5pt">
                <v:textbox>
                  <w:txbxContent>
                    <w:p w:rsidR="0068597E" w:rsidRDefault="0068597E" w:rsidP="0068597E">
                      <w:r>
                        <w:rPr>
                          <w:rFonts w:hint="eastAsia"/>
                        </w:rPr>
                        <w:t>越来越宽的信息之路</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6044BF46" wp14:editId="486AC462">
                <wp:simplePos x="0" y="0"/>
                <wp:positionH relativeFrom="page">
                  <wp:posOffset>3129280</wp:posOffset>
                </wp:positionH>
                <wp:positionV relativeFrom="page">
                  <wp:posOffset>5454015</wp:posOffset>
                </wp:positionV>
                <wp:extent cx="821690" cy="266700"/>
                <wp:effectExtent l="0" t="0" r="16510" b="0"/>
                <wp:wrapNone/>
                <wp:docPr id="65" name="文本框 65"/>
                <wp:cNvGraphicFramePr/>
                <a:graphic xmlns:a="http://schemas.openxmlformats.org/drawingml/2006/main">
                  <a:graphicData uri="http://schemas.microsoft.com/office/word/2010/wordprocessingShape">
                    <wps:wsp>
                      <wps:cNvSpPr txBox="1"/>
                      <wps:spPr>
                        <a:xfrm>
                          <a:off x="0" y="0"/>
                          <a:ext cx="82169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hint="eastAsia"/>
                              </w:rPr>
                              <w:t>光纤通讯</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5" o:spid="_x0000_s1042" type="#_x0000_t202" style="position:absolute;left:0;text-align:left;margin-left:246.4pt;margin-top:429.45pt;width:64.7pt;height:21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" fillcolor="white [3201]" stroked="f" strokeweight=".5pt">
                <v:textbox>
                  <w:txbxContent>
                    <w:p w:rsidR="0068597E" w:rsidRDefault="0068597E" w:rsidP="0068597E">
                      <w:r>
                        <w:rPr>
                          <w:rFonts w:hint="eastAsia"/>
                        </w:rPr>
                        <w:t>光纤通讯</w:t>
                      </w:r>
                    </w:p>
                  </w:txbxContent>
                </v:textbox>
                <w10:wrap anchorx="page" anchory="page"/>
              </v:shape>
            </w:pict>
          </mc:Fallback>
        </mc:AlternateContent>
      </w:r>
    </w:p>
    <w:p w:rsidR="0068597E" w:rsidRDefault="0068597E" w:rsidP="0068597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2816" behindDoc="0" locked="0" layoutInCell="1" allowOverlap="1" wp14:anchorId="42FCC948" wp14:editId="76C29549">
                <wp:simplePos x="0" y="0"/>
                <wp:positionH relativeFrom="column">
                  <wp:posOffset>2451735</wp:posOffset>
                </wp:positionH>
                <wp:positionV relativeFrom="paragraph">
                  <wp:posOffset>153035</wp:posOffset>
                </wp:positionV>
                <wp:extent cx="800100" cy="288290"/>
                <wp:effectExtent l="0" t="0" r="0" b="16510"/>
                <wp:wrapNone/>
                <wp:docPr id="67" name="文本框 67"/>
                <wp:cNvGraphicFramePr/>
                <a:graphic xmlns:a="http://schemas.openxmlformats.org/drawingml/2006/main">
                  <a:graphicData uri="http://schemas.microsoft.com/office/word/2010/wordprocessingShape">
                    <wps:wsp>
                      <wps:cNvSpPr txBox="1"/>
                      <wps:spPr>
                        <a:xfrm>
                          <a:off x="0" y="0"/>
                          <a:ext cx="800100"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8597E" w:rsidRDefault="0068597E" w:rsidP="0068597E">
                            <w:r>
                              <w:rPr>
                                <w:rFonts w:hint="eastAsia"/>
                              </w:rPr>
                              <w:t>网络通讯</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7" o:spid="_x0000_s1043" type="#_x0000_t202" style="position:absolute;left:0;text-align:left;margin-left:193.05pt;margin-top:12.05pt;width:63pt;height:22.7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" fillcolor="white [3201]" stroked="f" strokeweight=".5pt">
                <v:textbox>
                  <w:txbxContent>
                    <w:p w:rsidR="0068597E" w:rsidRDefault="0068597E" w:rsidP="0068597E">
                      <w:r>
                        <w:rPr>
                          <w:rFonts w:hint="eastAsia"/>
                        </w:rPr>
                        <w:t>网络通讯</w:t>
                      </w:r>
                    </w:p>
                  </w:txbxContent>
                </v:textbox>
              </v:shape>
            </w:pict>
          </mc:Fallback>
        </mc:AlternateContent>
      </w:r>
    </w:p>
    <w:p w:rsidR="0068597E" w:rsidRDefault="0068597E" w:rsidP="0068597E">
      <w:pPr>
        <w:spacing w:line="360" w:lineRule="auto"/>
        <w:ind w:firstLineChars="200" w:firstLine="422"/>
        <w:rPr>
          <w:rFonts w:ascii="宋体" w:hAnsi="宋体" w:cs="宋体"/>
          <w:b/>
          <w:bCs/>
          <w:szCs w:val="21"/>
        </w:rPr>
      </w:pPr>
      <w:r>
        <w:rPr>
          <w:rFonts w:ascii="宋体" w:hAnsi="宋体" w:cs="宋体" w:hint="eastAsia"/>
          <w:b/>
          <w:bCs/>
          <w:szCs w:val="21"/>
        </w:rPr>
        <w:t>二、考点解析</w:t>
      </w:r>
    </w:p>
    <w:p w:rsidR="0068597E" w:rsidRDefault="0068597E" w:rsidP="0068597E">
      <w:pPr>
        <w:pStyle w:val="a5"/>
        <w:widowControl/>
        <w:shd w:val="clear" w:color="auto" w:fill="FFFFFF"/>
        <w:spacing w:before="0" w:beforeAutospacing="0" w:after="0" w:afterAutospacing="0" w:line="360" w:lineRule="auto"/>
        <w:ind w:firstLineChars="200" w:firstLine="422"/>
        <w:rPr>
          <w:rFonts w:cs="宋体"/>
          <w:color w:val="000000"/>
          <w:sz w:val="21"/>
          <w:szCs w:val="21"/>
          <w:lang w:val="en-US"/>
        </w:rPr>
      </w:pPr>
      <w:r>
        <w:rPr>
          <w:rFonts w:cs="宋体" w:hint="eastAsia"/>
          <w:b/>
          <w:bCs/>
          <w:color w:val="000000"/>
          <w:sz w:val="21"/>
          <w:szCs w:val="21"/>
          <w:lang w:val="en-US"/>
        </w:rPr>
        <w:t>1.</w:t>
      </w:r>
      <w:r>
        <w:rPr>
          <w:rFonts w:cs="宋体" w:hint="eastAsia"/>
          <w:b/>
          <w:bCs/>
          <w:color w:val="000000"/>
          <w:sz w:val="21"/>
          <w:szCs w:val="21"/>
          <w:lang w:val="en-US"/>
        </w:rPr>
        <w:t>考点剖析：</w:t>
      </w:r>
      <w:r>
        <w:rPr>
          <w:rFonts w:cs="宋体" w:hint="eastAsia"/>
          <w:color w:val="000000"/>
          <w:sz w:val="21"/>
          <w:szCs w:val="21"/>
          <w:lang w:val="en-US"/>
        </w:rPr>
        <w:t>信息的传递在中考中出现的几率并不大，所以，本章内容在整个初中物理中处于了解、认识、知道的位置。但作为学习物理学，此内容又是学生需要了解和知道的，目的是为今后的学习和社会活动提供必要的知识支撑。</w:t>
      </w:r>
    </w:p>
    <w:p w:rsidR="0068597E" w:rsidRDefault="0068597E" w:rsidP="0068597E">
      <w:pPr>
        <w:pStyle w:val="a5"/>
        <w:widowControl/>
        <w:shd w:val="clear" w:color="auto" w:fill="FFFFFF"/>
        <w:spacing w:before="0" w:beforeAutospacing="0" w:after="0" w:afterAutospacing="0" w:line="360" w:lineRule="auto"/>
        <w:ind w:firstLineChars="200" w:firstLine="420"/>
        <w:rPr>
          <w:rFonts w:cs="宋体"/>
          <w:color w:val="000000"/>
          <w:sz w:val="21"/>
          <w:szCs w:val="21"/>
          <w:lang w:val="en-US"/>
        </w:rPr>
      </w:pPr>
      <w:r>
        <w:rPr>
          <w:rFonts w:cs="宋体" w:hint="eastAsia"/>
          <w:color w:val="000000"/>
          <w:sz w:val="21"/>
          <w:szCs w:val="21"/>
          <w:lang w:val="en-US"/>
        </w:rPr>
        <w:t>本章的主要考点有：电话的利用及其知识、电磁波的概念、电磁波的应用、卫星通信知识、电磁波在生活中的应用、电视广播的知识等。中考试题中出现最多的是对电磁波的考查。主要内容是：电磁波的概念、电磁波的应用和人们利用电磁波的知识等。</w:t>
      </w:r>
    </w:p>
    <w:p w:rsidR="0068597E" w:rsidRDefault="0068597E" w:rsidP="0068597E">
      <w:pPr>
        <w:pStyle w:val="a5"/>
        <w:widowControl/>
        <w:shd w:val="clear" w:color="auto" w:fill="FFFFFF"/>
        <w:spacing w:before="0" w:beforeAutospacing="0" w:after="0" w:afterAutospacing="0" w:line="360" w:lineRule="auto"/>
        <w:ind w:firstLineChars="200" w:firstLine="422"/>
        <w:rPr>
          <w:rFonts w:cs="宋体"/>
          <w:color w:val="000000"/>
          <w:sz w:val="21"/>
          <w:szCs w:val="21"/>
          <w:lang w:val="en-US"/>
        </w:rPr>
      </w:pPr>
      <w:r>
        <w:rPr>
          <w:rFonts w:ascii="宋体" w:hAnsi="宋体" w:cs="宋体" w:hint="eastAsia"/>
          <w:b/>
          <w:bCs/>
          <w:color w:val="000000"/>
          <w:sz w:val="21"/>
          <w:szCs w:val="21"/>
          <w:lang w:val="en-US"/>
        </w:rPr>
        <w:t>2.常考题型：</w:t>
      </w:r>
      <w:r>
        <w:rPr>
          <w:rFonts w:cs="宋体" w:hint="eastAsia"/>
          <w:color w:val="000000"/>
          <w:sz w:val="21"/>
          <w:szCs w:val="21"/>
          <w:lang w:val="en-US"/>
        </w:rPr>
        <w:t>出现本章考题，题型以选择题为主，也曾出现填空题，但较少。考查内容多数是知识性、基础性和概念性，一般不会太难，只要学生能够理解有关知识，解答会较容易。从考查的知识点来看，一般情况下单独作为一个考题的不多，常见的是与其他章节知识点结合在一起进行考查。所以，在进行复习时，抓住这些特点会对本章的复习起到事半功倍的效果。</w:t>
      </w:r>
    </w:p>
    <w:p w:rsidR="0068597E" w:rsidRDefault="0068597E" w:rsidP="0068597E">
      <w:pPr>
        <w:spacing w:line="360" w:lineRule="auto"/>
        <w:ind w:firstLineChars="200" w:firstLine="422"/>
        <w:rPr>
          <w:rFonts w:ascii="宋体" w:hAnsi="宋体" w:cs="宋体"/>
          <w:szCs w:val="21"/>
        </w:rPr>
      </w:pPr>
      <w:r>
        <w:rPr>
          <w:rFonts w:ascii="宋体" w:hAnsi="宋体" w:cs="宋体" w:hint="eastAsia"/>
          <w:b/>
          <w:bCs/>
          <w:szCs w:val="21"/>
        </w:rPr>
        <w:t>3</w:t>
      </w:r>
      <w:r>
        <w:rPr>
          <w:rFonts w:ascii="宋体" w:eastAsia="宋体" w:hAnsi="宋体" w:cs="宋体" w:hint="eastAsia"/>
          <w:b/>
          <w:bCs/>
          <w:szCs w:val="21"/>
        </w:rPr>
        <w:t>.考点分类：</w:t>
      </w:r>
      <w:r>
        <w:rPr>
          <w:rFonts w:ascii="宋体" w:eastAsia="宋体" w:hAnsi="宋体" w:cs="宋体" w:hint="eastAsia"/>
          <w:szCs w:val="21"/>
        </w:rPr>
        <w:t>考点分类见下表</w:t>
      </w:r>
    </w:p>
    <w:tbl>
      <w:tblPr>
        <w:tblStyle w:val="a6"/>
        <w:tblW w:w="9536" w:type="dxa"/>
        <w:jc w:val="center"/>
        <w:tblLayout w:type="fixed"/>
        <w:tblLook w:val="04A0" w:firstRow="1" w:lastRow="0" w:firstColumn="1" w:lastColumn="0" w:noHBand="0" w:noVBand="1"/>
      </w:tblPr>
      <w:tblGrid>
        <w:gridCol w:w="1321"/>
        <w:gridCol w:w="2672"/>
        <w:gridCol w:w="5543"/>
      </w:tblGrid>
      <w:tr w:rsidR="0068597E" w:rsidTr="00317116">
        <w:trPr>
          <w:jc w:val="center"/>
        </w:trPr>
        <w:tc>
          <w:tcPr>
            <w:tcW w:w="1321" w:type="dxa"/>
            <w:vAlign w:val="center"/>
          </w:tcPr>
          <w:p w:rsidR="0068597E" w:rsidRDefault="0068597E" w:rsidP="00317116">
            <w:pPr>
              <w:spacing w:line="360" w:lineRule="auto"/>
              <w:jc w:val="center"/>
              <w:rPr>
                <w:rFonts w:ascii="宋体" w:hAnsi="宋体"/>
                <w:szCs w:val="21"/>
              </w:rPr>
            </w:pPr>
            <w:r>
              <w:rPr>
                <w:rFonts w:ascii="宋体" w:hAnsi="宋体" w:hint="eastAsia"/>
                <w:szCs w:val="21"/>
                <w:lang w:eastAsia="zh-CN"/>
              </w:rPr>
              <w:lastRenderedPageBreak/>
              <w:t>考点分类</w:t>
            </w:r>
          </w:p>
        </w:tc>
        <w:tc>
          <w:tcPr>
            <w:tcW w:w="2672" w:type="dxa"/>
            <w:vAlign w:val="center"/>
          </w:tcPr>
          <w:p w:rsidR="0068597E" w:rsidRDefault="0068597E" w:rsidP="00317116">
            <w:pPr>
              <w:spacing w:line="360" w:lineRule="auto"/>
              <w:jc w:val="center"/>
              <w:rPr>
                <w:rFonts w:ascii="宋体" w:hAnsi="宋体"/>
                <w:szCs w:val="21"/>
              </w:rPr>
            </w:pPr>
            <w:r>
              <w:rPr>
                <w:rFonts w:ascii="宋体" w:hAnsi="宋体" w:hint="eastAsia"/>
                <w:szCs w:val="21"/>
                <w:lang w:eastAsia="zh-CN"/>
              </w:rPr>
              <w:t>考点内容</w:t>
            </w:r>
          </w:p>
        </w:tc>
        <w:tc>
          <w:tcPr>
            <w:tcW w:w="5543" w:type="dxa"/>
            <w:vAlign w:val="center"/>
          </w:tcPr>
          <w:p w:rsidR="0068597E" w:rsidRDefault="0068597E" w:rsidP="00317116">
            <w:pPr>
              <w:spacing w:line="360" w:lineRule="auto"/>
              <w:jc w:val="center"/>
              <w:rPr>
                <w:rFonts w:ascii="宋体" w:hAnsi="宋体"/>
                <w:szCs w:val="21"/>
              </w:rPr>
            </w:pPr>
            <w:r>
              <w:rPr>
                <w:rFonts w:ascii="宋体" w:hAnsi="宋体" w:hint="eastAsia"/>
                <w:szCs w:val="21"/>
                <w:lang w:eastAsia="zh-CN"/>
              </w:rPr>
              <w:t>考点分析与常见题型</w:t>
            </w:r>
          </w:p>
        </w:tc>
      </w:tr>
      <w:tr w:rsidR="0068597E" w:rsidTr="00317116">
        <w:trPr>
          <w:jc w:val="center"/>
        </w:trPr>
        <w:tc>
          <w:tcPr>
            <w:tcW w:w="1321" w:type="dxa"/>
            <w:vAlign w:val="center"/>
          </w:tcPr>
          <w:p w:rsidR="0068597E" w:rsidRDefault="0068597E" w:rsidP="00317116">
            <w:pPr>
              <w:spacing w:line="360" w:lineRule="auto"/>
              <w:jc w:val="center"/>
              <w:rPr>
                <w:rFonts w:ascii="宋体" w:hAnsi="宋体"/>
                <w:szCs w:val="21"/>
              </w:rPr>
            </w:pPr>
            <w:r>
              <w:rPr>
                <w:rFonts w:ascii="宋体" w:hAnsi="宋体" w:hint="eastAsia"/>
                <w:szCs w:val="21"/>
                <w:lang w:eastAsia="zh-CN"/>
              </w:rPr>
              <w:t>常考热点</w:t>
            </w:r>
          </w:p>
        </w:tc>
        <w:tc>
          <w:tcPr>
            <w:tcW w:w="2672" w:type="dxa"/>
            <w:vAlign w:val="center"/>
          </w:tcPr>
          <w:p w:rsidR="0068597E" w:rsidRDefault="0068597E" w:rsidP="00317116">
            <w:pPr>
              <w:spacing w:line="360" w:lineRule="auto"/>
              <w:jc w:val="center"/>
              <w:rPr>
                <w:rFonts w:ascii="宋体" w:hAnsi="宋体"/>
                <w:szCs w:val="21"/>
              </w:rPr>
            </w:pPr>
            <w:r>
              <w:rPr>
                <w:rFonts w:ascii="宋体" w:hAnsi="宋体" w:hint="eastAsia"/>
                <w:szCs w:val="21"/>
                <w:lang w:eastAsia="zh-CN"/>
              </w:rPr>
              <w:t>电磁波概念与应用</w:t>
            </w:r>
          </w:p>
        </w:tc>
        <w:tc>
          <w:tcPr>
            <w:tcW w:w="5543" w:type="dxa"/>
            <w:vAlign w:val="center"/>
          </w:tcPr>
          <w:p w:rsidR="0068597E" w:rsidRDefault="0068597E" w:rsidP="00317116">
            <w:pPr>
              <w:spacing w:line="360" w:lineRule="auto"/>
              <w:jc w:val="center"/>
              <w:rPr>
                <w:rFonts w:ascii="宋体" w:hAnsi="宋体"/>
                <w:szCs w:val="21"/>
                <w:lang w:eastAsia="zh-CN"/>
              </w:rPr>
            </w:pPr>
            <w:r>
              <w:rPr>
                <w:rFonts w:ascii="宋体" w:hAnsi="宋体" w:hint="eastAsia"/>
                <w:szCs w:val="21"/>
                <w:lang w:eastAsia="zh-CN"/>
              </w:rPr>
              <w:t>选择题居多，考查对电磁波的认识及其有关应用知识</w:t>
            </w:r>
          </w:p>
        </w:tc>
      </w:tr>
      <w:tr w:rsidR="0068597E" w:rsidTr="00317116">
        <w:trPr>
          <w:jc w:val="center"/>
        </w:trPr>
        <w:tc>
          <w:tcPr>
            <w:tcW w:w="1321" w:type="dxa"/>
            <w:vAlign w:val="center"/>
          </w:tcPr>
          <w:p w:rsidR="0068597E" w:rsidRDefault="0068597E" w:rsidP="00317116">
            <w:pPr>
              <w:spacing w:line="360" w:lineRule="auto"/>
              <w:jc w:val="center"/>
              <w:rPr>
                <w:rFonts w:ascii="宋体" w:hAnsi="宋体"/>
                <w:szCs w:val="21"/>
              </w:rPr>
            </w:pPr>
            <w:r>
              <w:rPr>
                <w:rFonts w:ascii="宋体" w:hAnsi="宋体" w:hint="eastAsia"/>
                <w:szCs w:val="21"/>
                <w:lang w:eastAsia="zh-CN"/>
              </w:rPr>
              <w:t>一般考点</w:t>
            </w:r>
          </w:p>
        </w:tc>
        <w:tc>
          <w:tcPr>
            <w:tcW w:w="2672" w:type="dxa"/>
            <w:vAlign w:val="center"/>
          </w:tcPr>
          <w:p w:rsidR="0068597E" w:rsidRDefault="0068597E" w:rsidP="00317116">
            <w:pPr>
              <w:spacing w:line="360" w:lineRule="auto"/>
              <w:jc w:val="center"/>
              <w:rPr>
                <w:rFonts w:ascii="宋体" w:hAnsi="宋体"/>
                <w:szCs w:val="21"/>
              </w:rPr>
            </w:pPr>
            <w:r>
              <w:rPr>
                <w:rFonts w:ascii="宋体" w:hAnsi="宋体" w:hint="eastAsia"/>
                <w:szCs w:val="21"/>
                <w:lang w:eastAsia="zh-CN"/>
              </w:rPr>
              <w:t>无线通讯知识</w:t>
            </w:r>
          </w:p>
        </w:tc>
        <w:tc>
          <w:tcPr>
            <w:tcW w:w="5543" w:type="dxa"/>
            <w:vAlign w:val="center"/>
          </w:tcPr>
          <w:p w:rsidR="0068597E" w:rsidRDefault="0068597E" w:rsidP="00317116">
            <w:pPr>
              <w:spacing w:line="360" w:lineRule="auto"/>
              <w:jc w:val="center"/>
              <w:rPr>
                <w:rFonts w:ascii="宋体" w:hAnsi="宋体"/>
                <w:szCs w:val="21"/>
                <w:lang w:eastAsia="zh-CN"/>
              </w:rPr>
            </w:pPr>
            <w:r>
              <w:rPr>
                <w:rFonts w:ascii="宋体" w:hAnsi="宋体" w:hint="eastAsia"/>
                <w:szCs w:val="21"/>
                <w:lang w:eastAsia="zh-CN"/>
              </w:rPr>
              <w:t>选择题居多，考查无线通讯的知识</w:t>
            </w:r>
          </w:p>
        </w:tc>
      </w:tr>
      <w:tr w:rsidR="0068597E" w:rsidTr="00317116">
        <w:trPr>
          <w:jc w:val="center"/>
        </w:trPr>
        <w:tc>
          <w:tcPr>
            <w:tcW w:w="1321" w:type="dxa"/>
            <w:vAlign w:val="center"/>
          </w:tcPr>
          <w:p w:rsidR="0068597E" w:rsidRDefault="0068597E" w:rsidP="00317116">
            <w:pPr>
              <w:spacing w:line="360" w:lineRule="auto"/>
              <w:jc w:val="center"/>
              <w:rPr>
                <w:rFonts w:ascii="宋体" w:hAnsi="宋体"/>
                <w:szCs w:val="21"/>
              </w:rPr>
            </w:pPr>
            <w:r>
              <w:rPr>
                <w:rFonts w:ascii="宋体" w:hAnsi="宋体" w:hint="eastAsia"/>
                <w:szCs w:val="21"/>
                <w:lang w:eastAsia="zh-CN"/>
              </w:rPr>
              <w:t>冷门考点</w:t>
            </w:r>
          </w:p>
        </w:tc>
        <w:tc>
          <w:tcPr>
            <w:tcW w:w="2672" w:type="dxa"/>
            <w:vAlign w:val="center"/>
          </w:tcPr>
          <w:p w:rsidR="0068597E" w:rsidRDefault="0068597E" w:rsidP="00317116">
            <w:pPr>
              <w:spacing w:line="360" w:lineRule="auto"/>
              <w:jc w:val="center"/>
              <w:rPr>
                <w:rFonts w:ascii="宋体" w:hAnsi="宋体"/>
                <w:szCs w:val="21"/>
              </w:rPr>
            </w:pPr>
            <w:r>
              <w:rPr>
                <w:rFonts w:ascii="宋体" w:hAnsi="宋体" w:hint="eastAsia"/>
                <w:szCs w:val="21"/>
                <w:lang w:eastAsia="zh-CN"/>
              </w:rPr>
              <w:t>电话、电视知识</w:t>
            </w:r>
          </w:p>
        </w:tc>
        <w:tc>
          <w:tcPr>
            <w:tcW w:w="5543" w:type="dxa"/>
            <w:vAlign w:val="center"/>
          </w:tcPr>
          <w:p w:rsidR="0068597E" w:rsidRDefault="0068597E" w:rsidP="00317116">
            <w:pPr>
              <w:spacing w:line="360" w:lineRule="auto"/>
              <w:jc w:val="center"/>
              <w:rPr>
                <w:rFonts w:ascii="宋体" w:hAnsi="宋体"/>
                <w:szCs w:val="21"/>
                <w:lang w:eastAsia="zh-CN"/>
              </w:rPr>
            </w:pPr>
            <w:r>
              <w:rPr>
                <w:rFonts w:ascii="宋体" w:hAnsi="宋体" w:hint="eastAsia"/>
                <w:szCs w:val="21"/>
                <w:lang w:eastAsia="zh-CN"/>
              </w:rPr>
              <w:t>选择题居多，考查对电话和电视的认识</w:t>
            </w:r>
          </w:p>
        </w:tc>
      </w:tr>
    </w:tbl>
    <w:p w:rsidR="0068597E" w:rsidRDefault="0068597E" w:rsidP="0068597E">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★知识点精析</w:t>
      </w:r>
    </w:p>
    <w:p w:rsidR="0068597E" w:rsidRDefault="0068597E" w:rsidP="0068597E">
      <w:pPr>
        <w:spacing w:line="360" w:lineRule="auto"/>
        <w:ind w:firstLineChars="200" w:firstLine="422"/>
        <w:rPr>
          <w:rFonts w:ascii="宋体" w:hAnsi="宋体" w:cs="宋体"/>
          <w:b/>
          <w:bCs/>
          <w:szCs w:val="21"/>
        </w:rPr>
      </w:pPr>
      <w:r>
        <w:rPr>
          <w:rFonts w:ascii="宋体" w:eastAsia="宋体" w:hAnsi="宋体" w:cs="宋体" w:hint="eastAsia"/>
          <w:b/>
          <w:bCs/>
          <w:szCs w:val="21"/>
        </w:rPr>
        <w:t>一、</w:t>
      </w:r>
      <w:r>
        <w:rPr>
          <w:rFonts w:ascii="宋体" w:hAnsi="宋体" w:cs="宋体" w:hint="eastAsia"/>
          <w:b/>
          <w:bCs/>
          <w:szCs w:val="21"/>
        </w:rPr>
        <w:t>现代顺风耳-电话</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 xml:space="preserve"> 1.现代顺风耳-电话</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（1）电话的组成：话筒-把</w:t>
      </w:r>
      <w:r>
        <w:rPr>
          <w:rFonts w:ascii="宋体" w:hAnsi="宋体" w:cs="宋体" w:hint="eastAsia"/>
          <w:color w:val="FF0000"/>
          <w:szCs w:val="21"/>
          <w:u w:val="single" w:color="000000"/>
        </w:rPr>
        <w:t xml:space="preserve">       </w:t>
      </w:r>
      <w:r>
        <w:rPr>
          <w:rFonts w:ascii="宋体" w:eastAsia="宋体" w:hAnsi="宋体" w:cs="宋体" w:hint="eastAsia"/>
          <w:szCs w:val="21"/>
        </w:rPr>
        <w:t>变成变化的</w:t>
      </w:r>
      <w:r>
        <w:rPr>
          <w:rFonts w:ascii="宋体" w:hAnsi="宋体" w:cs="宋体" w:hint="eastAsia"/>
          <w:color w:val="FF0000"/>
          <w:szCs w:val="21"/>
          <w:u w:val="single" w:color="000000"/>
        </w:rPr>
        <w:t xml:space="preserve">      </w:t>
      </w:r>
      <w:r>
        <w:rPr>
          <w:rFonts w:ascii="宋体" w:eastAsia="宋体" w:hAnsi="宋体" w:cs="宋体" w:hint="eastAsia"/>
          <w:szCs w:val="21"/>
        </w:rPr>
        <w:t>；听筒-把变化的</w:t>
      </w:r>
      <w:r>
        <w:rPr>
          <w:rFonts w:ascii="宋体" w:hAnsi="宋体" w:cs="宋体" w:hint="eastAsia"/>
          <w:color w:val="FF0000"/>
          <w:szCs w:val="21"/>
          <w:u w:val="single" w:color="000000"/>
        </w:rPr>
        <w:t xml:space="preserve">         </w:t>
      </w:r>
      <w:r>
        <w:rPr>
          <w:rFonts w:ascii="宋体" w:eastAsia="宋体" w:hAnsi="宋体" w:cs="宋体" w:hint="eastAsia"/>
          <w:szCs w:val="21"/>
        </w:rPr>
        <w:t>变成</w:t>
      </w:r>
      <w:r>
        <w:rPr>
          <w:rFonts w:ascii="宋体" w:hAnsi="宋体" w:cs="宋体" w:hint="eastAsia"/>
          <w:color w:val="FF0000"/>
          <w:szCs w:val="21"/>
          <w:u w:val="single" w:color="000000"/>
        </w:rPr>
        <w:t xml:space="preserve">      </w:t>
      </w:r>
      <w:r>
        <w:rPr>
          <w:rFonts w:ascii="宋体" w:eastAsia="宋体" w:hAnsi="宋体" w:cs="宋体" w:hint="eastAsia"/>
          <w:szCs w:val="21"/>
        </w:rPr>
        <w:t>。</w:t>
      </w:r>
    </w:p>
    <w:p w:rsidR="0068597E" w:rsidRDefault="0068597E" w:rsidP="0068597E">
      <w:pPr>
        <w:spacing w:line="360" w:lineRule="auto"/>
        <w:ind w:leftChars="200" w:left="420"/>
        <w:rPr>
          <w:rFonts w:ascii="宋体" w:hAnsi="宋体" w:cs="宋体"/>
          <w:szCs w:val="21"/>
        </w:rPr>
      </w:pPr>
      <w:r>
        <w:rPr>
          <w:rFonts w:ascii="宋体" w:eastAsia="宋体" w:hAnsi="宋体" w:cs="宋体" w:hint="eastAsia"/>
          <w:szCs w:val="21"/>
        </w:rPr>
        <w:t>（2）电话的工作原理：声音→话筒→产生变化的电流→听筒→振动（声音）。</w:t>
      </w:r>
    </w:p>
    <w:p w:rsidR="0068597E" w:rsidRDefault="0068597E" w:rsidP="0068597E">
      <w:pPr>
        <w:spacing w:line="360" w:lineRule="auto"/>
        <w:ind w:firstLineChars="200" w:firstLine="420"/>
        <w:rPr>
          <w:rFonts w:ascii="宋体" w:hAnsi="宋体" w:cs="宋体"/>
          <w:color w:val="000000" w:themeColor="text1"/>
          <w:szCs w:val="21"/>
        </w:rPr>
      </w:pPr>
      <w:r>
        <w:rPr>
          <w:rFonts w:ascii="宋体" w:eastAsia="宋体" w:hAnsi="宋体" w:cs="宋体" w:hint="eastAsia"/>
          <w:color w:val="000000" w:themeColor="text1"/>
          <w:szCs w:val="21"/>
        </w:rPr>
        <w:t>（3）电话交换机：1)为了提高电话线路的利用率而发明的；2）用来实现两部电话之间的转换；3）使用交换机，可以大幅度的减少电话线的数量。</w:t>
      </w:r>
    </w:p>
    <w:p w:rsidR="0068597E" w:rsidRDefault="0068597E" w:rsidP="0068597E">
      <w:pPr>
        <w:spacing w:line="360" w:lineRule="auto"/>
        <w:ind w:leftChars="200" w:left="420"/>
        <w:rPr>
          <w:rFonts w:ascii="宋体" w:hAnsi="宋体" w:cs="宋体"/>
          <w:szCs w:val="21"/>
        </w:rPr>
      </w:pPr>
      <w:r>
        <w:rPr>
          <w:rFonts w:ascii="宋体" w:eastAsia="宋体" w:hAnsi="宋体" w:cs="宋体" w:hint="eastAsia"/>
          <w:szCs w:val="21"/>
        </w:rPr>
        <w:t>（4）电话“占线”原因：1）对方电话没有扣好；2）对方正在通话；3）电话交换机忙。</w:t>
      </w:r>
    </w:p>
    <w:p w:rsidR="0068597E" w:rsidRDefault="0068597E" w:rsidP="0068597E">
      <w:pPr>
        <w:spacing w:line="360" w:lineRule="auto"/>
        <w:ind w:leftChars="200" w:left="420"/>
        <w:rPr>
          <w:rFonts w:ascii="宋体" w:hAnsi="宋体" w:cs="宋体"/>
          <w:szCs w:val="21"/>
        </w:rPr>
      </w:pPr>
      <w:r>
        <w:rPr>
          <w:rFonts w:ascii="宋体" w:eastAsia="宋体" w:hAnsi="宋体" w:cs="宋体" w:hint="eastAsia"/>
          <w:szCs w:val="21"/>
        </w:rPr>
        <w:t>2.模拟通信和数字通信</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（1）模拟信号：在话筒将声音转换成电流信号时，信号电流的频率，振幅变化的情况跟声音的频率、</w:t>
      </w:r>
      <w:r>
        <w:rPr>
          <w:rFonts w:ascii="宋体" w:eastAsia="宋体" w:hAnsi="宋体" w:cs="宋体" w:hint="eastAsia"/>
          <w:color w:val="000000" w:themeColor="text1"/>
          <w:szCs w:val="21"/>
        </w:rPr>
        <w:t>振幅变化情况完全一样，模仿声音的“一举一动”这种电流传递的信号叫模拟信号。模拟通信：使用模拟</w:t>
      </w:r>
      <w:r>
        <w:rPr>
          <w:rFonts w:ascii="宋体" w:eastAsia="宋体" w:hAnsi="宋体" w:cs="宋体" w:hint="eastAsia"/>
          <w:szCs w:val="21"/>
        </w:rPr>
        <w:t>信号的通信方式叫模拟通信，例如：传统的市话通话，长途通话。</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（2）数字信号：用不同符号的不同组合表示的信号叫做</w:t>
      </w:r>
      <w:r>
        <w:rPr>
          <w:rFonts w:ascii="宋体" w:hAnsi="宋体" w:cs="宋体" w:hint="eastAsia"/>
          <w:color w:val="FF0000"/>
          <w:szCs w:val="21"/>
          <w:u w:val="single" w:color="000000"/>
        </w:rPr>
        <w:t xml:space="preserve">         </w:t>
      </w:r>
      <w:r>
        <w:rPr>
          <w:rFonts w:ascii="宋体" w:eastAsia="宋体" w:hAnsi="宋体" w:cs="宋体" w:hint="eastAsia"/>
          <w:szCs w:val="21"/>
        </w:rPr>
        <w:t>。数字通信：使用数字信号通信的方式叫数字通信，例如电子计算机是利用二进制码识别信息和处理信息。</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（3）模拟通信在加工，放大和传输过程中抗干扰能力差，噪声大，失真大；而数字信号形式简单，抗干扰能力</w:t>
      </w:r>
      <w:r>
        <w:rPr>
          <w:rFonts w:ascii="宋体" w:hAnsi="宋体" w:cs="宋体" w:hint="eastAsia"/>
          <w:color w:val="FF0000"/>
          <w:szCs w:val="21"/>
          <w:u w:val="single" w:color="000000"/>
        </w:rPr>
        <w:t xml:space="preserve">    </w:t>
      </w:r>
      <w:r>
        <w:rPr>
          <w:rFonts w:ascii="宋体" w:eastAsia="宋体" w:hAnsi="宋体" w:cs="宋体" w:hint="eastAsia"/>
          <w:szCs w:val="21"/>
        </w:rPr>
        <w:t>，</w:t>
      </w:r>
      <w:r>
        <w:rPr>
          <w:rFonts w:ascii="宋体" w:hAnsi="宋体" w:cs="宋体" w:hint="eastAsia"/>
          <w:color w:val="FF0000"/>
          <w:szCs w:val="21"/>
          <w:u w:val="single" w:color="000000"/>
        </w:rPr>
        <w:t xml:space="preserve">        </w:t>
      </w:r>
      <w:r>
        <w:rPr>
          <w:rFonts w:ascii="宋体" w:eastAsia="宋体" w:hAnsi="宋体" w:cs="宋体" w:hint="eastAsia"/>
          <w:szCs w:val="21"/>
        </w:rPr>
        <w:t>，</w:t>
      </w:r>
      <w:r>
        <w:rPr>
          <w:rFonts w:ascii="宋体" w:hAnsi="宋体" w:cs="宋体" w:hint="eastAsia"/>
          <w:color w:val="FF0000"/>
          <w:szCs w:val="21"/>
          <w:u w:val="single" w:color="000000"/>
        </w:rPr>
        <w:t xml:space="preserve">       </w:t>
      </w:r>
      <w:r>
        <w:rPr>
          <w:rFonts w:ascii="宋体" w:eastAsia="宋体" w:hAnsi="宋体" w:cs="宋体" w:hint="eastAsia"/>
          <w:szCs w:val="21"/>
        </w:rPr>
        <w:t>。</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（4）电话交换机间的信息是靠数字信号传递，而电话与电话机之间的信息传递靠模拟信号，但是不论哪种通信都需要电话线。</w:t>
      </w:r>
    </w:p>
    <w:p w:rsidR="0068597E" w:rsidRDefault="0068597E" w:rsidP="0068597E">
      <w:pPr>
        <w:spacing w:line="360" w:lineRule="auto"/>
        <w:ind w:firstLineChars="200" w:firstLine="422"/>
        <w:rPr>
          <w:rFonts w:ascii="宋体" w:hAnsi="宋体" w:cs="宋体"/>
          <w:b/>
          <w:bCs/>
          <w:szCs w:val="21"/>
        </w:rPr>
      </w:pPr>
      <w:r>
        <w:rPr>
          <w:rFonts w:ascii="宋体" w:eastAsia="宋体" w:hAnsi="宋体" w:cs="宋体" w:hint="eastAsia"/>
          <w:b/>
          <w:bCs/>
          <w:szCs w:val="21"/>
        </w:rPr>
        <w:t>二、</w:t>
      </w:r>
      <w:r>
        <w:rPr>
          <w:rFonts w:ascii="宋体" w:hAnsi="宋体" w:cs="宋体" w:hint="eastAsia"/>
          <w:b/>
          <w:bCs/>
          <w:szCs w:val="21"/>
        </w:rPr>
        <w:t>电磁波的海洋</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1.电磁波：如果在空间某处产生一个随时间变化的电场，这个电场就会产生磁场，如果这个磁场也随时间变化，那么它又会在空间产生新的电场，这个变化的电场，磁场并不局限</w:t>
      </w:r>
      <w:r>
        <w:rPr>
          <w:rFonts w:ascii="宋体" w:eastAsia="宋体" w:hAnsi="宋体" w:cs="宋体" w:hint="eastAsia"/>
          <w:szCs w:val="21"/>
        </w:rPr>
        <w:lastRenderedPageBreak/>
        <w:t>于空间某个区域，而是由远及近的传播出去，这样的传播就形成了</w:t>
      </w:r>
      <w:r>
        <w:rPr>
          <w:rFonts w:ascii="宋体" w:hAnsi="宋体" w:cs="宋体" w:hint="eastAsia"/>
          <w:color w:val="FF0000"/>
          <w:szCs w:val="21"/>
          <w:u w:val="single" w:color="000000"/>
        </w:rPr>
        <w:t xml:space="preserve">          </w:t>
      </w:r>
      <w:r>
        <w:rPr>
          <w:rFonts w:ascii="宋体" w:eastAsia="宋体" w:hAnsi="宋体" w:cs="宋体" w:hint="eastAsia"/>
          <w:szCs w:val="21"/>
        </w:rPr>
        <w:t>，即导体中电流的迅速变化在空间激起电磁波。</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2.电磁波性质：是一种看不见摸不到的特殊物质，可以在</w:t>
      </w:r>
      <w:r>
        <w:rPr>
          <w:rFonts w:ascii="宋体" w:hAnsi="宋体" w:cs="宋体" w:hint="eastAsia"/>
          <w:color w:val="FF0000"/>
          <w:szCs w:val="21"/>
          <w:u w:val="single" w:color="000000"/>
        </w:rPr>
        <w:t xml:space="preserve">        </w:t>
      </w:r>
      <w:r>
        <w:rPr>
          <w:rFonts w:ascii="宋体" w:eastAsia="宋体" w:hAnsi="宋体" w:cs="宋体" w:hint="eastAsia"/>
          <w:szCs w:val="21"/>
        </w:rPr>
        <w:t>传播，传播不需要介质；电磁波传播的速度c=3×10</w:t>
      </w:r>
      <w:r>
        <w:rPr>
          <w:rFonts w:ascii="宋体" w:eastAsia="宋体" w:hAnsi="宋体" w:cs="宋体" w:hint="eastAsia"/>
          <w:szCs w:val="21"/>
          <w:vertAlign w:val="superscript"/>
        </w:rPr>
        <w:t>8</w:t>
      </w:r>
      <w:r>
        <w:rPr>
          <w:rFonts w:ascii="宋体" w:eastAsia="宋体" w:hAnsi="宋体" w:cs="宋体" w:hint="eastAsia"/>
          <w:szCs w:val="21"/>
        </w:rPr>
        <w:t>m/s，电磁波的波长为λ，波速c=λf，其中f是电磁波的频率；电磁波的波谱：γ射线，X射线，紫外线，红外线，微波，短波，中波，长波。</w:t>
      </w:r>
    </w:p>
    <w:p w:rsidR="0068597E" w:rsidRDefault="0068597E" w:rsidP="0068597E">
      <w:pPr>
        <w:spacing w:line="360" w:lineRule="auto"/>
        <w:ind w:leftChars="200" w:left="420"/>
        <w:rPr>
          <w:rFonts w:ascii="宋体" w:hAnsi="宋体" w:cs="宋体"/>
          <w:szCs w:val="21"/>
        </w:rPr>
      </w:pPr>
      <w:r>
        <w:rPr>
          <w:rFonts w:ascii="宋体" w:eastAsia="宋体" w:hAnsi="宋体" w:cs="宋体" w:hint="eastAsia"/>
          <w:szCs w:val="21"/>
        </w:rPr>
        <w:t>3.电磁波的发射和接收</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1）发射：将要传输的电信号（音频信号，图像信号）加载到高频电磁波（载波）上，再通过天线发射到空中的过程。</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2）接收：天线将电磁波接收下来，再通过接收器（收音机，电视机等）将要传输的电信号取出来并放大，最后还原成声音或图像过程。</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3）“天线”可以同时接收多种频率的电磁波，利用调谐器可以选出人们所需要的频率。</w:t>
      </w:r>
    </w:p>
    <w:p w:rsidR="0068597E" w:rsidRDefault="0068597E" w:rsidP="0068597E">
      <w:pPr>
        <w:spacing w:line="360" w:lineRule="auto"/>
        <w:ind w:leftChars="200" w:left="420"/>
        <w:rPr>
          <w:rFonts w:ascii="宋体" w:hAnsi="宋体" w:cs="宋体"/>
          <w:szCs w:val="21"/>
        </w:rPr>
      </w:pPr>
      <w:r>
        <w:rPr>
          <w:rFonts w:ascii="宋体" w:eastAsia="宋体" w:hAnsi="宋体" w:cs="宋体" w:hint="eastAsia"/>
          <w:szCs w:val="21"/>
        </w:rPr>
        <w:t>4.电磁波的应用</w:t>
      </w:r>
    </w:p>
    <w:p w:rsidR="0068597E" w:rsidRDefault="0068597E" w:rsidP="0068597E">
      <w:pPr>
        <w:spacing w:line="360" w:lineRule="auto"/>
        <w:ind w:leftChars="200" w:left="420"/>
        <w:rPr>
          <w:rFonts w:ascii="宋体" w:hAnsi="宋体" w:cs="宋体"/>
          <w:color w:val="000000" w:themeColor="text1"/>
          <w:szCs w:val="21"/>
        </w:rPr>
      </w:pPr>
      <w:r>
        <w:rPr>
          <w:rFonts w:ascii="宋体" w:eastAsia="宋体" w:hAnsi="宋体" w:cs="宋体" w:hint="eastAsia"/>
          <w:color w:val="000000" w:themeColor="text1"/>
          <w:szCs w:val="21"/>
        </w:rPr>
        <w:t>1）微波炉：利用电磁波（波长很短的微波）来加热食品。</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color w:val="000000" w:themeColor="text1"/>
          <w:szCs w:val="21"/>
        </w:rPr>
        <w:t>2）雷达：利用无线电波测定物体位置的无线电设备；工作原理：电磁波如果遇到尺寸明显大于波长的</w:t>
      </w:r>
      <w:r>
        <w:rPr>
          <w:rFonts w:ascii="宋体" w:eastAsia="宋体" w:hAnsi="宋体" w:cs="宋体" w:hint="eastAsia"/>
          <w:szCs w:val="21"/>
        </w:rPr>
        <w:t>障碍物就要发生反射，雷达就是利用电磁波的这个原理，波长越短，传播直线性越好，反射性能越强。</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3）无线电波：电磁波中用于广播、电视和移动电话的频率为数值数百千赫兹至数百兆赫兹的那部分叫做无线电波（无线电技术中使用的电磁波）；根据波长的不同而有不同传播特征：分为地波，天波，空间波三种；激光：激光束平行度特别好，在传播很远的距离后仍能保持一定的强度，制成激光测距雷达；激光束的亮度高，在很小的空间和很短的时间内能集中很大的能量，利用激光束切割物质，焊接金属，医学上称作“光刀”。</w:t>
      </w:r>
    </w:p>
    <w:p w:rsidR="0068597E" w:rsidRDefault="0068597E" w:rsidP="0068597E">
      <w:pPr>
        <w:spacing w:line="360" w:lineRule="auto"/>
        <w:ind w:firstLineChars="200" w:firstLine="422"/>
        <w:rPr>
          <w:rFonts w:ascii="宋体" w:hAnsi="宋体" w:cs="宋体"/>
          <w:b/>
          <w:bCs/>
          <w:szCs w:val="21"/>
        </w:rPr>
      </w:pPr>
      <w:r>
        <w:rPr>
          <w:rFonts w:ascii="宋体" w:hAnsi="宋体" w:cs="宋体" w:hint="eastAsia"/>
          <w:b/>
          <w:bCs/>
          <w:szCs w:val="21"/>
        </w:rPr>
        <w:t>三</w:t>
      </w:r>
      <w:r>
        <w:rPr>
          <w:rFonts w:ascii="宋体" w:eastAsia="宋体" w:hAnsi="宋体" w:cs="宋体" w:hint="eastAsia"/>
          <w:b/>
          <w:bCs/>
          <w:szCs w:val="21"/>
        </w:rPr>
        <w:t>、</w:t>
      </w:r>
      <w:r>
        <w:rPr>
          <w:rFonts w:ascii="宋体" w:hAnsi="宋体" w:cs="宋体" w:hint="eastAsia"/>
          <w:b/>
          <w:bCs/>
          <w:szCs w:val="21"/>
        </w:rPr>
        <w:t>广播、电视和移动通讯</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1.无线电广播信号的发射和接收：无线电广播信号的发射由广播电台完成，无线电广播信号的接收由收音机完成。</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1）发射：话筒把播音员的音信号转换成电信号，然后用调制器把音频电信号加载到高频电磁波（载波）上，再通过天线发射到空中。</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2）接收：收音机天线接到电磁波，经过收音机的调谐器选出特定频率的信号，电子电路在把音频信号从中选出来，进行放大，送到扬声器里，把音频电信号转换成声音。</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3）注意：调谐器和调制器易错：调制器是把音频电信号加载到电磁波上的过程，而调谐器通俗叫做选台，是在接收过程中。</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lastRenderedPageBreak/>
        <w:t>2.电视信号的发射和接收：电视信号的发射由</w:t>
      </w:r>
      <w:r>
        <w:rPr>
          <w:rFonts w:ascii="宋体" w:hAnsi="宋体" w:cs="宋体" w:hint="eastAsia"/>
          <w:color w:val="FF0000"/>
          <w:szCs w:val="21"/>
          <w:u w:val="single" w:color="000000"/>
        </w:rPr>
        <w:t xml:space="preserve">       </w:t>
      </w:r>
      <w:r>
        <w:rPr>
          <w:rFonts w:ascii="宋体" w:eastAsia="宋体" w:hAnsi="宋体" w:cs="宋体" w:hint="eastAsia"/>
          <w:szCs w:val="21"/>
        </w:rPr>
        <w:t>完成，电视信号的接收由</w:t>
      </w:r>
      <w:r>
        <w:rPr>
          <w:rFonts w:ascii="宋体" w:hAnsi="宋体" w:cs="宋体" w:hint="eastAsia"/>
          <w:color w:val="FF0000"/>
          <w:szCs w:val="21"/>
          <w:u w:val="single" w:color="000000"/>
        </w:rPr>
        <w:t xml:space="preserve">      </w:t>
      </w:r>
      <w:r>
        <w:rPr>
          <w:rFonts w:ascii="宋体" w:eastAsia="宋体" w:hAnsi="宋体" w:cs="宋体" w:hint="eastAsia"/>
          <w:szCs w:val="21"/>
        </w:rPr>
        <w:t>完成。</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1）图像信号的产生过程：摄像机把图像变成电信号，发射机把电信号加载到频率很高的电磁波上，通过发射电线发射到空中。</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2）图像信号的接收过程：电视机的接收天线把高频信号接收下来，通过电视机把图像信号取出来并放大，由显像管把它还原成图像。</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注意：声音信号的产生，传播和接收与无线电广播的工作过程相似，与无线电信号一样，单独的图像信号不能在空中传播，必须以电磁波为载体传播</w:t>
      </w:r>
    </w:p>
    <w:p w:rsidR="0068597E" w:rsidRDefault="0068597E" w:rsidP="0068597E">
      <w:pPr>
        <w:spacing w:line="360" w:lineRule="auto"/>
        <w:ind w:leftChars="200" w:left="420"/>
        <w:rPr>
          <w:rFonts w:ascii="宋体" w:hAnsi="宋体" w:cs="宋体"/>
          <w:szCs w:val="21"/>
        </w:rPr>
      </w:pPr>
      <w:r>
        <w:rPr>
          <w:rFonts w:ascii="宋体" w:eastAsia="宋体" w:hAnsi="宋体" w:cs="宋体" w:hint="eastAsia"/>
          <w:szCs w:val="21"/>
        </w:rPr>
        <w:t>3.移动通信</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1）基本原理：移动电话能将我们讲话的信号利用</w:t>
      </w:r>
      <w:r>
        <w:rPr>
          <w:rFonts w:ascii="宋体" w:hAnsi="宋体" w:cs="宋体" w:hint="eastAsia"/>
          <w:color w:val="FF0000"/>
          <w:szCs w:val="21"/>
          <w:u w:val="single" w:color="000000"/>
        </w:rPr>
        <w:t xml:space="preserve">      </w:t>
      </w:r>
      <w:r>
        <w:rPr>
          <w:rFonts w:ascii="宋体" w:eastAsia="宋体" w:hAnsi="宋体" w:cs="宋体" w:hint="eastAsia"/>
          <w:szCs w:val="21"/>
        </w:rPr>
        <w:t>发射到空中同时又能在空中捕获电磁波得到对方讲话的信号。</w:t>
      </w:r>
    </w:p>
    <w:p w:rsidR="0068597E" w:rsidRDefault="0068597E" w:rsidP="0068597E">
      <w:pPr>
        <w:spacing w:line="360" w:lineRule="auto"/>
        <w:ind w:leftChars="200" w:left="420"/>
        <w:rPr>
          <w:rFonts w:ascii="宋体" w:hAnsi="宋体" w:cs="宋体"/>
          <w:szCs w:val="21"/>
        </w:rPr>
      </w:pPr>
      <w:r>
        <w:rPr>
          <w:rFonts w:ascii="宋体" w:eastAsia="宋体" w:hAnsi="宋体" w:cs="宋体" w:hint="eastAsia"/>
          <w:szCs w:val="21"/>
        </w:rPr>
        <w:t>优点：利用电磁波传递信息，只要在电磁波</w:t>
      </w:r>
      <w:r>
        <w:rPr>
          <w:rFonts w:ascii="宋体" w:hAnsi="宋体" w:cs="宋体" w:hint="eastAsia"/>
          <w:color w:val="FF0000"/>
          <w:szCs w:val="21"/>
          <w:u w:val="single" w:color="000000"/>
        </w:rPr>
        <w:t xml:space="preserve">     </w:t>
      </w:r>
      <w:r>
        <w:rPr>
          <w:rFonts w:ascii="宋体" w:eastAsia="宋体" w:hAnsi="宋体" w:cs="宋体" w:hint="eastAsia"/>
          <w:szCs w:val="21"/>
        </w:rPr>
        <w:t>到的区域都能进行通话，比固话方便。</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缺点：为了保证通话的质量，必须建立较大的无线电台进行信号的转换，这些固定的电台叫做基地台。</w:t>
      </w:r>
    </w:p>
    <w:p w:rsidR="0068597E" w:rsidRDefault="0068597E" w:rsidP="0068597E">
      <w:pPr>
        <w:spacing w:line="360" w:lineRule="auto"/>
        <w:ind w:leftChars="200" w:left="420"/>
        <w:rPr>
          <w:rFonts w:ascii="宋体" w:hAnsi="宋体" w:cs="宋体"/>
          <w:szCs w:val="21"/>
        </w:rPr>
      </w:pPr>
      <w:r>
        <w:rPr>
          <w:rFonts w:ascii="宋体" w:eastAsia="宋体" w:hAnsi="宋体" w:cs="宋体" w:hint="eastAsia"/>
          <w:szCs w:val="21"/>
        </w:rPr>
        <w:t>移动电话机既是无线电</w:t>
      </w:r>
      <w:r>
        <w:rPr>
          <w:rFonts w:ascii="宋体" w:hAnsi="宋体" w:cs="宋体" w:hint="eastAsia"/>
          <w:color w:val="FF0000"/>
          <w:szCs w:val="21"/>
          <w:u w:val="single" w:color="000000"/>
        </w:rPr>
        <w:t xml:space="preserve">       </w:t>
      </w:r>
      <w:r>
        <w:rPr>
          <w:rFonts w:ascii="宋体" w:eastAsia="宋体" w:hAnsi="宋体" w:cs="宋体" w:hint="eastAsia"/>
          <w:szCs w:val="21"/>
        </w:rPr>
        <w:t>又是无线电</w:t>
      </w:r>
      <w:r>
        <w:rPr>
          <w:rFonts w:ascii="宋体" w:hAnsi="宋体" w:cs="宋体" w:hint="eastAsia"/>
          <w:color w:val="FF0000"/>
          <w:szCs w:val="21"/>
          <w:u w:val="single" w:color="000000"/>
        </w:rPr>
        <w:t xml:space="preserve">      </w:t>
      </w:r>
      <w:r>
        <w:rPr>
          <w:rFonts w:ascii="宋体" w:eastAsia="宋体" w:hAnsi="宋体" w:cs="宋体" w:hint="eastAsia"/>
          <w:szCs w:val="21"/>
        </w:rPr>
        <w:t>。</w:t>
      </w:r>
    </w:p>
    <w:p w:rsidR="0068597E" w:rsidRDefault="0068597E" w:rsidP="0068597E">
      <w:pPr>
        <w:spacing w:line="360" w:lineRule="auto"/>
        <w:ind w:firstLineChars="200" w:firstLine="422"/>
        <w:rPr>
          <w:rFonts w:ascii="宋体" w:hAnsi="宋体" w:cs="宋体"/>
          <w:b/>
          <w:bCs/>
          <w:szCs w:val="21"/>
        </w:rPr>
      </w:pPr>
      <w:r>
        <w:rPr>
          <w:rFonts w:ascii="宋体" w:hAnsi="宋体" w:cs="宋体" w:hint="eastAsia"/>
          <w:b/>
          <w:bCs/>
          <w:szCs w:val="21"/>
        </w:rPr>
        <w:t>四</w:t>
      </w:r>
      <w:r>
        <w:rPr>
          <w:rFonts w:ascii="宋体" w:eastAsia="宋体" w:hAnsi="宋体" w:cs="宋体" w:hint="eastAsia"/>
          <w:b/>
          <w:bCs/>
          <w:szCs w:val="21"/>
        </w:rPr>
        <w:t>、</w:t>
      </w:r>
      <w:r>
        <w:rPr>
          <w:rFonts w:ascii="宋体" w:hAnsi="宋体" w:cs="宋体" w:hint="eastAsia"/>
          <w:b/>
          <w:bCs/>
          <w:szCs w:val="21"/>
        </w:rPr>
        <w:t>越来越宽信息之路</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1）微波通信：作为载体的无线电波，频率越高，相同时间内传输的信息就越多。微波波长在10m-1mm，频率在30MHz-3×10</w:t>
      </w:r>
      <w:r>
        <w:rPr>
          <w:rFonts w:ascii="宋体" w:eastAsia="宋体" w:hAnsi="宋体" w:cs="宋体" w:hint="eastAsia"/>
          <w:szCs w:val="21"/>
          <w:vertAlign w:val="superscript"/>
        </w:rPr>
        <w:t>5</w:t>
      </w:r>
      <w:r>
        <w:rPr>
          <w:rFonts w:ascii="宋体" w:eastAsia="宋体" w:hAnsi="宋体" w:cs="宋体" w:hint="eastAsia"/>
          <w:szCs w:val="21"/>
        </w:rPr>
        <w:t>MHz的电磁波。</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中继站：微波接近光波，大致沿直线传播，微波不能沿地球表面绕射，因此每隔50km左右就需要建设一个中继站；如果遇到高山和大洋根本无法建中继站，有时需要利用同步卫星作为中继站。</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2）卫星通信：卫星通信是借助地球同步卫星来弥补微波在地面传播的不足；在地球周围均匀配置三颗通信卫星就可以实现全球通信。</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注意：月球不能作为中继站，因为月球离我们太远，不利于接收。</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3）光纤通信：光是一种</w:t>
      </w:r>
      <w:r>
        <w:rPr>
          <w:rFonts w:ascii="宋体" w:hAnsi="宋体" w:cs="宋体" w:hint="eastAsia"/>
          <w:color w:val="FF0000"/>
          <w:szCs w:val="21"/>
          <w:u w:val="single" w:color="000000"/>
        </w:rPr>
        <w:t xml:space="preserve">      </w:t>
      </w:r>
      <w:r>
        <w:rPr>
          <w:rFonts w:ascii="宋体" w:eastAsia="宋体" w:hAnsi="宋体" w:cs="宋体" w:hint="eastAsia"/>
          <w:szCs w:val="21"/>
        </w:rPr>
        <w:t>，而且它们的频率很高，频率间隔很宽；美国梅曼制成世界上第一台红宝石激光器。</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光不但能够沿直线传播，而且可以沿着弯曲的水流和玻璃丝传播，不管玻璃丝怎么样弯曲，都从一端射入的光都会顺着它传播，再从另一端射出。</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光纤通信（光缆）：通信用的激光一般在特殊的管道-光导纤维（很细很细的玻璃丝）里传播。</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lastRenderedPageBreak/>
        <w:t>4）网络通信：把计算机联在一起就可以实现网络通信，发送和接收电子邮件是目前使用最频繁的网络通信方式。</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因特网：网络互相联结，成为世上最大的计算机网络，这就叫因特网。</w:t>
      </w:r>
    </w:p>
    <w:p w:rsidR="0068597E" w:rsidRDefault="0068597E" w:rsidP="0068597E">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★典例呈现</w:t>
      </w:r>
    </w:p>
    <w:p w:rsidR="0068597E" w:rsidRDefault="0068597E" w:rsidP="0068597E">
      <w:pPr>
        <w:spacing w:line="360" w:lineRule="auto"/>
        <w:ind w:firstLineChars="200" w:firstLine="422"/>
        <w:rPr>
          <w:rFonts w:ascii="宋体" w:hAnsi="宋体" w:cs="宋体"/>
          <w:b/>
          <w:bCs/>
          <w:szCs w:val="21"/>
        </w:rPr>
      </w:pPr>
      <w:r>
        <w:rPr>
          <w:rFonts w:ascii="宋体" w:eastAsia="宋体" w:hAnsi="宋体" w:cs="宋体" w:hint="eastAsia"/>
          <w:b/>
          <w:bCs/>
          <w:szCs w:val="21"/>
        </w:rPr>
        <w:t>★考点一：</w:t>
      </w:r>
      <w:r>
        <w:rPr>
          <w:rFonts w:ascii="宋体" w:hAnsi="宋体" w:cs="宋体" w:hint="eastAsia"/>
          <w:b/>
          <w:bCs/>
          <w:szCs w:val="21"/>
        </w:rPr>
        <w:t>电话</w:t>
      </w:r>
    </w:p>
    <w:p w:rsidR="0068597E" w:rsidRDefault="0068597E" w:rsidP="0068597E">
      <w:pPr>
        <w:spacing w:line="360" w:lineRule="auto"/>
        <w:ind w:firstLineChars="200" w:firstLine="422"/>
        <w:jc w:val="left"/>
        <w:textAlignment w:val="center"/>
        <w:rPr>
          <w:rFonts w:ascii="宋体" w:hAnsi="宋体" w:cs="宋体"/>
          <w:color w:val="000000"/>
          <w:szCs w:val="21"/>
        </w:rPr>
      </w:pPr>
      <w:r>
        <w:rPr>
          <w:rFonts w:ascii="宋体" w:eastAsia="宋体" w:hAnsi="宋体" w:cs="宋体" w:hint="eastAsia"/>
          <w:b/>
          <w:bCs/>
          <w:color w:val="0000FF"/>
          <w:szCs w:val="21"/>
        </w:rPr>
        <w:t>◆典例一：</w:t>
      </w:r>
      <w:r>
        <w:rPr>
          <w:rFonts w:ascii="宋体" w:eastAsia="宋体" w:hAnsi="宋体" w:cs="宋体" w:hint="eastAsia"/>
          <w:b/>
          <w:bCs/>
          <w:color w:val="000000"/>
          <w:szCs w:val="21"/>
        </w:rPr>
        <w:t>（2020·江苏连云港）</w:t>
      </w:r>
      <w:r>
        <w:rPr>
          <w:rFonts w:ascii="宋体" w:eastAsia="宋体" w:hAnsi="宋体" w:cs="宋体" w:hint="eastAsia"/>
          <w:color w:val="000000"/>
          <w:szCs w:val="21"/>
        </w:rPr>
        <w:t>将手机放在真空罩中，打电话呼叫手机，同时用抽气机抽去罩中的空气，直到听不到铃声，说明______，但手机仍能接收到呼叫信号，说明______，如果将手机放在密闭的金属容器内，手机______（选填“能”或“不能”）接收到呼叫信号。</w:t>
      </w:r>
    </w:p>
    <w:p w:rsidR="0068597E" w:rsidRDefault="0068597E" w:rsidP="0068597E">
      <w:pPr>
        <w:autoSpaceDE w:val="0"/>
        <w:spacing w:line="360" w:lineRule="auto"/>
        <w:ind w:firstLineChars="200" w:firstLine="422"/>
        <w:rPr>
          <w:rFonts w:ascii="宋体" w:hAnsi="宋体" w:cs="宋体"/>
          <w:szCs w:val="21"/>
        </w:rPr>
      </w:pPr>
      <w:r>
        <w:rPr>
          <w:rFonts w:ascii="宋体" w:eastAsia="宋体" w:hAnsi="宋体" w:cs="宋体" w:hint="eastAsia"/>
          <w:b/>
          <w:bCs/>
          <w:color w:val="0000FF"/>
          <w:szCs w:val="21"/>
        </w:rPr>
        <w:t>◆典例二：</w:t>
      </w:r>
      <w:r>
        <w:rPr>
          <w:rFonts w:ascii="宋体" w:eastAsia="宋体" w:hAnsi="宋体" w:cs="宋体" w:hint="eastAsia"/>
          <w:b/>
          <w:bCs/>
          <w:szCs w:val="21"/>
        </w:rPr>
        <w:t>（2018·怀化）</w:t>
      </w:r>
      <w:r>
        <w:rPr>
          <w:rFonts w:ascii="宋体" w:eastAsia="宋体" w:hAnsi="宋体" w:cs="宋体" w:hint="eastAsia"/>
          <w:szCs w:val="21"/>
        </w:rPr>
        <w:t xml:space="preserve"> 下列技术应用中，不是利用电磁波工作的是（   ）。</w:t>
      </w:r>
    </w:p>
    <w:p w:rsidR="0068597E" w:rsidRDefault="0068597E" w:rsidP="0068597E">
      <w:pPr>
        <w:autoSpaceDE w:val="0"/>
        <w:spacing w:line="360" w:lineRule="auto"/>
        <w:ind w:firstLineChars="200" w:firstLine="420"/>
        <w:rPr>
          <w:rFonts w:ascii="宋体" w:hAnsi="宋体" w:cs="宋体"/>
          <w:szCs w:val="21"/>
        </w:rPr>
      </w:pPr>
      <w:r>
        <w:rPr>
          <w:rFonts w:ascii="宋体" w:eastAsia="宋体" w:hAnsi="宋体" w:cs="宋体" w:hint="eastAsia"/>
          <w:szCs w:val="21"/>
        </w:rPr>
        <w:t>A．利用微波雷达跟踪飞行目标；B． 利用北斗星导航系统进行定位和导航；</w:t>
      </w:r>
    </w:p>
    <w:p w:rsidR="0068597E" w:rsidRDefault="0068597E" w:rsidP="0068597E">
      <w:pPr>
        <w:autoSpaceDE w:val="0"/>
        <w:spacing w:line="360" w:lineRule="auto"/>
        <w:ind w:firstLineChars="200" w:firstLine="420"/>
        <w:rPr>
          <w:rFonts w:ascii="宋体" w:hAnsi="宋体" w:cs="宋体"/>
          <w:szCs w:val="21"/>
        </w:rPr>
      </w:pPr>
      <w:r>
        <w:rPr>
          <w:rFonts w:ascii="宋体" w:eastAsia="宋体" w:hAnsi="宋体" w:cs="宋体" w:hint="eastAsia"/>
          <w:szCs w:val="21"/>
        </w:rPr>
        <w:t>C．用手机打电话；            D．利用声呐系统探测海底深度</w:t>
      </w:r>
    </w:p>
    <w:p w:rsidR="0068597E" w:rsidRDefault="0068597E" w:rsidP="0068597E">
      <w:pPr>
        <w:spacing w:line="360" w:lineRule="auto"/>
        <w:ind w:firstLineChars="200" w:firstLine="422"/>
        <w:rPr>
          <w:rFonts w:ascii="宋体" w:hAnsi="宋体" w:cs="宋体"/>
          <w:b/>
          <w:bCs/>
          <w:szCs w:val="21"/>
        </w:rPr>
      </w:pPr>
      <w:r>
        <w:rPr>
          <w:rFonts w:ascii="宋体" w:eastAsia="宋体" w:hAnsi="宋体" w:cs="宋体" w:hint="eastAsia"/>
          <w:b/>
          <w:bCs/>
          <w:szCs w:val="21"/>
        </w:rPr>
        <w:t>★考点二：</w:t>
      </w:r>
      <w:r>
        <w:rPr>
          <w:rFonts w:ascii="宋体" w:hAnsi="宋体" w:cs="宋体" w:hint="eastAsia"/>
          <w:b/>
          <w:bCs/>
          <w:szCs w:val="21"/>
        </w:rPr>
        <w:t>电磁波及其应用</w:t>
      </w:r>
    </w:p>
    <w:p w:rsidR="0068597E" w:rsidRDefault="0068597E" w:rsidP="0068597E">
      <w:pPr>
        <w:spacing w:line="360" w:lineRule="auto"/>
        <w:ind w:firstLineChars="200" w:firstLine="418"/>
        <w:jc w:val="left"/>
        <w:textAlignment w:val="center"/>
        <w:rPr>
          <w:rFonts w:ascii="宋体" w:hAnsi="宋体" w:cs="宋体"/>
          <w:color w:val="000000"/>
        </w:rPr>
      </w:pPr>
      <w:r>
        <w:rPr>
          <w:rFonts w:ascii="宋体" w:eastAsia="宋体" w:hAnsi="宋体" w:cs="宋体" w:hint="eastAsia"/>
          <w:b/>
          <w:bCs/>
          <w:color w:val="0000FF"/>
          <w:spacing w:val="-1"/>
          <w:szCs w:val="21"/>
        </w:rPr>
        <w:t>◆典例一：</w:t>
      </w:r>
      <w:r>
        <w:rPr>
          <w:rFonts w:ascii="宋体" w:eastAsia="宋体" w:hAnsi="宋体" w:cs="宋体" w:hint="eastAsia"/>
          <w:b/>
          <w:bCs/>
          <w:color w:val="000000"/>
        </w:rPr>
        <w:t>（2020·贵州黔南）</w:t>
      </w:r>
      <w:r>
        <w:rPr>
          <w:rFonts w:ascii="宋体" w:eastAsia="宋体" w:hAnsi="宋体" w:cs="宋体" w:hint="eastAsia"/>
          <w:color w:val="000000"/>
        </w:rPr>
        <w:t>今天，科技正在改变人们的生活，下列有关新科技应用说法正确的是（　　）。</w:t>
      </w:r>
    </w:p>
    <w:p w:rsidR="0068597E" w:rsidRDefault="0068597E" w:rsidP="0068597E">
      <w:pPr>
        <w:tabs>
          <w:tab w:val="left" w:pos="4873"/>
        </w:tabs>
        <w:spacing w:line="360" w:lineRule="auto"/>
        <w:ind w:firstLineChars="200" w:firstLine="420"/>
        <w:jc w:val="left"/>
        <w:textAlignment w:val="center"/>
        <w:rPr>
          <w:rFonts w:ascii="宋体" w:hAnsi="宋体" w:cs="宋体"/>
          <w:color w:val="000000"/>
        </w:rPr>
      </w:pPr>
      <w:r>
        <w:rPr>
          <w:rFonts w:ascii="宋体" w:eastAsia="宋体" w:hAnsi="宋体" w:cs="宋体" w:hint="eastAsia"/>
          <w:color w:val="000000"/>
        </w:rPr>
        <w:t>A. 北斗卫星导航是通过光纤传递信息；B. 智能机器人只能通过声音信号控制；</w:t>
      </w:r>
    </w:p>
    <w:p w:rsidR="0068597E" w:rsidRDefault="0068597E" w:rsidP="0068597E">
      <w:pPr>
        <w:tabs>
          <w:tab w:val="left" w:pos="4873"/>
        </w:tabs>
        <w:spacing w:line="360" w:lineRule="auto"/>
        <w:ind w:firstLineChars="200" w:firstLine="420"/>
        <w:jc w:val="left"/>
        <w:textAlignment w:val="center"/>
        <w:rPr>
          <w:rFonts w:ascii="宋体" w:hAnsi="宋体" w:cs="宋体"/>
          <w:color w:val="000000"/>
        </w:rPr>
      </w:pPr>
      <w:r>
        <w:rPr>
          <w:rFonts w:ascii="宋体" w:eastAsia="宋体" w:hAnsi="宋体" w:cs="宋体" w:hint="eastAsia"/>
          <w:color w:val="000000"/>
        </w:rPr>
        <w:t>C. 用5G手机上网</w:t>
      </w:r>
      <w:r>
        <w:rPr>
          <w:rFonts w:ascii="宋体" w:hAnsi="宋体" w:cs="宋体" w:hint="eastAsia"/>
          <w:noProof/>
          <w:color w:val="000000"/>
        </w:rPr>
        <w:drawing>
          <wp:inline distT="0" distB="0" distL="114300" distR="114300" wp14:anchorId="21E61253" wp14:editId="1259B6EC">
            <wp:extent cx="132080" cy="167640"/>
            <wp:effectExtent l="0" t="0" r="1270" b="317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643866" name="图片 1"/>
                    <pic:cNvPicPr>
                      <a:picLocks noChangeAspect="1"/>
                    </pic:cNvPicPr>
                  </pic:nvPicPr>
                  <pic:blipFill>
                    <a:blip r:embed="rId8"/>
                    <a:stretch>
                      <a:fillRect/>
                    </a:stretch>
                  </pic:blipFill>
                  <pic:spPr>
                    <a:xfrm>
                      <a:off x="0" y="0"/>
                      <a:ext cx="132080" cy="167640"/>
                    </a:xfrm>
                    <a:prstGeom prst="rect">
                      <a:avLst/>
                    </a:prstGeom>
                    <a:noFill/>
                    <a:ln>
                      <a:noFill/>
                    </a:ln>
                  </pic:spPr>
                </pic:pic>
              </a:graphicData>
            </a:graphic>
          </wp:inline>
        </w:drawing>
      </w:r>
      <w:r>
        <w:rPr>
          <w:rFonts w:ascii="宋体" w:eastAsia="宋体" w:hAnsi="宋体" w:cs="宋体" w:hint="eastAsia"/>
          <w:color w:val="000000"/>
        </w:rPr>
        <w:t>通过电磁波传递信息；D. 无人自动驾驶汽车行驶不需要消耗能量</w:t>
      </w:r>
    </w:p>
    <w:p w:rsidR="0068597E" w:rsidRDefault="0068597E" w:rsidP="0068597E">
      <w:pPr>
        <w:spacing w:line="360" w:lineRule="auto"/>
        <w:ind w:firstLineChars="200" w:firstLine="422"/>
        <w:jc w:val="left"/>
        <w:textAlignment w:val="center"/>
        <w:rPr>
          <w:rFonts w:ascii="宋体" w:hAnsi="宋体" w:cs="宋体"/>
          <w:color w:val="000000"/>
        </w:rPr>
      </w:pPr>
      <w:r>
        <w:rPr>
          <w:rFonts w:ascii="宋体" w:eastAsia="宋体" w:hAnsi="宋体" w:cs="宋体" w:hint="eastAsia"/>
          <w:b/>
          <w:bCs/>
          <w:color w:val="0000FF"/>
          <w:szCs w:val="21"/>
        </w:rPr>
        <w:t>◆典例二：</w:t>
      </w:r>
      <w:r>
        <w:rPr>
          <w:rFonts w:ascii="宋体" w:eastAsia="宋体" w:hAnsi="宋体" w:cs="宋体" w:hint="eastAsia"/>
          <w:b/>
          <w:bCs/>
          <w:color w:val="000000"/>
        </w:rPr>
        <w:t>（2020·广元）</w:t>
      </w:r>
      <w:r>
        <w:rPr>
          <w:rFonts w:ascii="宋体" w:eastAsia="宋体" w:hAnsi="宋体" w:cs="宋体" w:hint="eastAsia"/>
          <w:color w:val="000000"/>
        </w:rPr>
        <w:t>下列关于电磁波</w:t>
      </w:r>
      <w:r>
        <w:rPr>
          <w:rFonts w:ascii="宋体" w:hAnsi="宋体" w:cs="宋体" w:hint="eastAsia"/>
          <w:noProof/>
          <w:color w:val="000000"/>
        </w:rPr>
        <w:drawing>
          <wp:inline distT="0" distB="0" distL="114300" distR="114300" wp14:anchorId="16CB3B20" wp14:editId="0DA807BB">
            <wp:extent cx="133350" cy="177800"/>
            <wp:effectExtent l="0" t="0" r="0" b="1333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264705" name="图片 4"/>
                    <pic:cNvPicPr>
                      <a:picLocks noChangeAspect="1"/>
                    </pic:cNvPicPr>
                  </pic:nvPicPr>
                  <pic:blipFill>
                    <a:blip r:embed="rId9"/>
                    <a:stretch>
                      <a:fillRect/>
                    </a:stretch>
                  </pic:blipFill>
                  <pic:spPr>
                    <a:xfrm>
                      <a:off x="0" y="0"/>
                      <a:ext cx="133350" cy="177800"/>
                    </a:xfrm>
                    <a:prstGeom prst="rect">
                      <a:avLst/>
                    </a:prstGeom>
                    <a:noFill/>
                    <a:ln>
                      <a:noFill/>
                    </a:ln>
                  </pic:spPr>
                </pic:pic>
              </a:graphicData>
            </a:graphic>
          </wp:inline>
        </w:drawing>
      </w:r>
      <w:r>
        <w:rPr>
          <w:rFonts w:ascii="宋体" w:eastAsia="宋体" w:hAnsi="宋体" w:cs="宋体" w:hint="eastAsia"/>
          <w:color w:val="000000"/>
        </w:rPr>
        <w:t>说法正确的是（　　）。</w:t>
      </w:r>
    </w:p>
    <w:p w:rsidR="0068597E" w:rsidRDefault="0068597E" w:rsidP="0068597E">
      <w:pPr>
        <w:spacing w:line="360" w:lineRule="auto"/>
        <w:ind w:firstLineChars="200" w:firstLine="420"/>
        <w:jc w:val="left"/>
        <w:textAlignment w:val="center"/>
        <w:rPr>
          <w:rFonts w:ascii="宋体" w:hAnsi="宋体" w:cs="宋体"/>
          <w:color w:val="000000"/>
        </w:rPr>
      </w:pPr>
      <w:r>
        <w:rPr>
          <w:rFonts w:ascii="宋体" w:eastAsia="宋体" w:hAnsi="宋体" w:cs="宋体" w:hint="eastAsia"/>
          <w:color w:val="000000"/>
        </w:rPr>
        <w:t>A. 电磁波在空气中的传播速度是340m/s；</w:t>
      </w:r>
    </w:p>
    <w:p w:rsidR="0068597E" w:rsidRDefault="0068597E" w:rsidP="0068597E">
      <w:pPr>
        <w:spacing w:line="360" w:lineRule="auto"/>
        <w:ind w:firstLineChars="200" w:firstLine="420"/>
        <w:jc w:val="left"/>
        <w:textAlignment w:val="center"/>
        <w:rPr>
          <w:rFonts w:ascii="宋体" w:hAnsi="宋体" w:cs="宋体"/>
          <w:color w:val="000000"/>
        </w:rPr>
      </w:pPr>
      <w:r>
        <w:rPr>
          <w:rFonts w:ascii="宋体" w:eastAsia="宋体" w:hAnsi="宋体" w:cs="宋体" w:hint="eastAsia"/>
          <w:color w:val="000000"/>
        </w:rPr>
        <w:t>B. 电磁波只能传播声音信号，不能传递图像信号；</w:t>
      </w:r>
    </w:p>
    <w:p w:rsidR="0068597E" w:rsidRDefault="0068597E" w:rsidP="0068597E">
      <w:pPr>
        <w:spacing w:line="360" w:lineRule="auto"/>
        <w:ind w:firstLineChars="200" w:firstLine="420"/>
        <w:jc w:val="left"/>
        <w:textAlignment w:val="center"/>
        <w:rPr>
          <w:rFonts w:ascii="宋体" w:hAnsi="宋体" w:cs="宋体"/>
          <w:color w:val="000000"/>
        </w:rPr>
      </w:pPr>
      <w:r>
        <w:rPr>
          <w:rFonts w:ascii="宋体" w:eastAsia="宋体" w:hAnsi="宋体" w:cs="宋体" w:hint="eastAsia"/>
          <w:color w:val="000000"/>
        </w:rPr>
        <w:t>C. 电磁波不能在真空中传播；</w:t>
      </w:r>
    </w:p>
    <w:p w:rsidR="0068597E" w:rsidRDefault="0068597E" w:rsidP="0068597E">
      <w:pPr>
        <w:spacing w:line="360" w:lineRule="auto"/>
        <w:ind w:firstLineChars="200" w:firstLine="420"/>
        <w:jc w:val="left"/>
        <w:textAlignment w:val="center"/>
        <w:rPr>
          <w:rFonts w:ascii="宋体" w:hAnsi="宋体" w:cs="宋体"/>
          <w:color w:val="000000"/>
        </w:rPr>
      </w:pPr>
      <w:r>
        <w:rPr>
          <w:rFonts w:ascii="宋体" w:eastAsia="宋体" w:hAnsi="宋体" w:cs="宋体" w:hint="eastAsia"/>
          <w:color w:val="000000"/>
        </w:rPr>
        <w:t>D. 北斗卫星定位系统既能发射也能接受电磁波</w:t>
      </w:r>
    </w:p>
    <w:p w:rsidR="0068597E" w:rsidRDefault="0068597E" w:rsidP="0068597E">
      <w:pPr>
        <w:spacing w:line="360" w:lineRule="auto"/>
        <w:ind w:firstLineChars="200" w:firstLine="422"/>
        <w:rPr>
          <w:rFonts w:ascii="宋体" w:hAnsi="宋体" w:cs="宋体"/>
          <w:b/>
          <w:bCs/>
          <w:szCs w:val="21"/>
        </w:rPr>
      </w:pPr>
      <w:r>
        <w:rPr>
          <w:rFonts w:ascii="宋体" w:eastAsia="宋体" w:hAnsi="宋体" w:cs="宋体" w:hint="eastAsia"/>
          <w:b/>
          <w:bCs/>
          <w:szCs w:val="21"/>
        </w:rPr>
        <w:t>★考点</w:t>
      </w:r>
      <w:r>
        <w:rPr>
          <w:rFonts w:ascii="宋体" w:hAnsi="宋体" w:cs="宋体" w:hint="eastAsia"/>
          <w:b/>
          <w:bCs/>
          <w:szCs w:val="21"/>
        </w:rPr>
        <w:t>三</w:t>
      </w:r>
      <w:r>
        <w:rPr>
          <w:rFonts w:ascii="宋体" w:eastAsia="宋体" w:hAnsi="宋体" w:cs="宋体" w:hint="eastAsia"/>
          <w:b/>
          <w:bCs/>
          <w:szCs w:val="21"/>
        </w:rPr>
        <w:t>：</w:t>
      </w:r>
      <w:r>
        <w:rPr>
          <w:rFonts w:ascii="宋体" w:hAnsi="宋体" w:cs="宋体" w:hint="eastAsia"/>
          <w:b/>
          <w:bCs/>
          <w:szCs w:val="21"/>
        </w:rPr>
        <w:t>移动通讯</w:t>
      </w:r>
    </w:p>
    <w:p w:rsidR="0068597E" w:rsidRDefault="0068597E" w:rsidP="0068597E">
      <w:pPr>
        <w:spacing w:line="360" w:lineRule="auto"/>
        <w:ind w:firstLineChars="200" w:firstLine="418"/>
        <w:jc w:val="left"/>
        <w:textAlignment w:val="center"/>
        <w:rPr>
          <w:rFonts w:ascii="宋体" w:hAnsi="宋体" w:cs="宋体"/>
          <w:color w:val="000000"/>
        </w:rPr>
      </w:pPr>
      <w:r>
        <w:rPr>
          <w:rFonts w:ascii="宋体" w:eastAsia="宋体" w:hAnsi="宋体" w:cs="宋体" w:hint="eastAsia"/>
          <w:b/>
          <w:bCs/>
          <w:color w:val="0000FF"/>
          <w:spacing w:val="-1"/>
          <w:szCs w:val="21"/>
        </w:rPr>
        <w:t>◆典例一：</w:t>
      </w:r>
      <w:r>
        <w:rPr>
          <w:rFonts w:ascii="宋体" w:eastAsia="宋体" w:hAnsi="宋体" w:cs="宋体" w:hint="eastAsia"/>
          <w:b/>
          <w:bCs/>
          <w:color w:val="000000"/>
        </w:rPr>
        <w:t>（2020·四川乐山）</w:t>
      </w:r>
      <w:r>
        <w:rPr>
          <w:rFonts w:ascii="宋体" w:eastAsia="宋体" w:hAnsi="宋体" w:cs="宋体" w:hint="eastAsia"/>
          <w:color w:val="000000"/>
        </w:rPr>
        <w:t>在疫情防控期间，人们通过手机传递信息实现在线教育、视频会议、无线对讲等办公服务，避免了人与人之间的直接接触，手机传递信息是利用了（　　）。</w:t>
      </w:r>
    </w:p>
    <w:p w:rsidR="0068597E" w:rsidRDefault="0068597E" w:rsidP="0068597E">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eastAsia="宋体" w:hAnsi="宋体" w:cs="宋体" w:hint="eastAsia"/>
          <w:color w:val="000000"/>
        </w:rPr>
        <w:t>A. 红外线</w:t>
      </w:r>
      <w:r>
        <w:rPr>
          <w:rFonts w:ascii="宋体" w:eastAsia="宋体" w:hAnsi="宋体" w:cs="宋体" w:hint="eastAsia"/>
          <w:color w:val="000000"/>
        </w:rPr>
        <w:tab/>
        <w:t>B. 电磁波</w:t>
      </w:r>
      <w:r>
        <w:rPr>
          <w:rFonts w:ascii="宋体" w:eastAsia="宋体" w:hAnsi="宋体" w:cs="宋体" w:hint="eastAsia"/>
          <w:color w:val="000000"/>
        </w:rPr>
        <w:tab/>
        <w:t>C. 超声波</w:t>
      </w:r>
      <w:r>
        <w:rPr>
          <w:rFonts w:ascii="宋体" w:eastAsia="宋体" w:hAnsi="宋体" w:cs="宋体" w:hint="eastAsia"/>
          <w:color w:val="000000"/>
        </w:rPr>
        <w:tab/>
        <w:t>D. 次声波</w:t>
      </w:r>
    </w:p>
    <w:p w:rsidR="0068597E" w:rsidRDefault="0068597E" w:rsidP="0068597E">
      <w:pPr>
        <w:spacing w:line="360" w:lineRule="auto"/>
        <w:ind w:firstLineChars="200" w:firstLine="422"/>
        <w:rPr>
          <w:rFonts w:ascii="宋体" w:hAnsi="宋体" w:cs="宋体"/>
        </w:rPr>
      </w:pPr>
      <w:r>
        <w:rPr>
          <w:rFonts w:ascii="宋体" w:eastAsia="宋体" w:hAnsi="宋体" w:cs="宋体" w:hint="eastAsia"/>
          <w:b/>
          <w:bCs/>
          <w:color w:val="0000FF"/>
          <w:szCs w:val="21"/>
        </w:rPr>
        <w:t>◆典例二：</w:t>
      </w:r>
      <w:r>
        <w:rPr>
          <w:rFonts w:ascii="宋体" w:eastAsia="宋体" w:hAnsi="宋体" w:cs="宋体" w:hint="eastAsia"/>
          <w:b/>
          <w:bCs/>
          <w:szCs w:val="21"/>
        </w:rPr>
        <w:t>（2020·南充）</w:t>
      </w:r>
      <w:r>
        <w:rPr>
          <w:rFonts w:ascii="宋体" w:eastAsia="宋体" w:hAnsi="宋体" w:cs="宋体" w:hint="eastAsia"/>
          <w:szCs w:val="21"/>
        </w:rPr>
        <w:t>2020年6月23日9时43分，北斗3号最后一颗全球组网卫星在西昌卫星发射中心发射成功（如图），它是北斗3号系列的第三颗地球同步卫星，主要用于无线电导航、无线电测定等。关于卫星下列说法正确的是（　　）。</w:t>
      </w:r>
    </w:p>
    <w:p w:rsidR="0068597E" w:rsidRDefault="0068597E" w:rsidP="0068597E">
      <w:pPr>
        <w:spacing w:line="360" w:lineRule="auto"/>
        <w:ind w:firstLineChars="200" w:firstLine="420"/>
        <w:jc w:val="center"/>
        <w:rPr>
          <w:rFonts w:ascii="宋体" w:hAnsi="宋体" w:cs="宋体"/>
        </w:rPr>
      </w:pPr>
      <w:r>
        <w:rPr>
          <w:rFonts w:ascii="宋体" w:hAnsi="宋体" w:cs="宋体" w:hint="eastAsia"/>
          <w:noProof/>
          <w:szCs w:val="21"/>
        </w:rPr>
        <w:lastRenderedPageBreak/>
        <w:drawing>
          <wp:inline distT="0" distB="0" distL="114300" distR="114300" wp14:anchorId="023D40E4" wp14:editId="02EF27E6">
            <wp:extent cx="1003300" cy="1560195"/>
            <wp:effectExtent l="0" t="0" r="6350" b="1905"/>
            <wp:docPr id="7"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621286" name="图片 3" descr=" "/>
                    <pic:cNvPicPr>
                      <a:picLocks noChangeAspect="1"/>
                    </pic:cNvPicPr>
                  </pic:nvPicPr>
                  <pic:blipFill>
                    <a:blip r:embed="rId10"/>
                    <a:stretch>
                      <a:fillRect/>
                    </a:stretch>
                  </pic:blipFill>
                  <pic:spPr>
                    <a:xfrm>
                      <a:off x="0" y="0"/>
                      <a:ext cx="1003300" cy="1560195"/>
                    </a:xfrm>
                    <a:prstGeom prst="rect">
                      <a:avLst/>
                    </a:prstGeom>
                    <a:noFill/>
                    <a:ln>
                      <a:noFill/>
                    </a:ln>
                  </pic:spPr>
                </pic:pic>
              </a:graphicData>
            </a:graphic>
          </wp:inline>
        </w:drawing>
      </w:r>
    </w:p>
    <w:p w:rsidR="0068597E" w:rsidRDefault="0068597E" w:rsidP="0068597E">
      <w:pPr>
        <w:spacing w:line="360" w:lineRule="auto"/>
        <w:ind w:firstLineChars="200" w:firstLine="420"/>
        <w:jc w:val="left"/>
        <w:rPr>
          <w:rFonts w:ascii="宋体" w:hAnsi="宋体" w:cs="宋体"/>
        </w:rPr>
      </w:pPr>
      <w:r>
        <w:rPr>
          <w:rFonts w:ascii="宋体" w:eastAsia="宋体" w:hAnsi="宋体" w:cs="宋体" w:hint="eastAsia"/>
          <w:szCs w:val="21"/>
        </w:rPr>
        <w:t>A．该卫星在加速升空的过程中，机械能不变；</w:t>
      </w:r>
    </w:p>
    <w:p w:rsidR="0068597E" w:rsidRDefault="0068597E" w:rsidP="0068597E">
      <w:pPr>
        <w:spacing w:line="360" w:lineRule="auto"/>
        <w:ind w:firstLineChars="200" w:firstLine="420"/>
        <w:jc w:val="left"/>
        <w:rPr>
          <w:rFonts w:ascii="宋体" w:hAnsi="宋体" w:cs="宋体"/>
        </w:rPr>
      </w:pPr>
      <w:r>
        <w:rPr>
          <w:rFonts w:ascii="宋体" w:eastAsia="宋体" w:hAnsi="宋体" w:cs="宋体" w:hint="eastAsia"/>
          <w:szCs w:val="21"/>
        </w:rPr>
        <w:t>B．该卫星进入同步轨道后，相对地表静止；</w:t>
      </w:r>
    </w:p>
    <w:p w:rsidR="0068597E" w:rsidRDefault="0068597E" w:rsidP="0068597E">
      <w:pPr>
        <w:spacing w:line="360" w:lineRule="auto"/>
        <w:ind w:firstLineChars="200" w:firstLine="420"/>
        <w:jc w:val="left"/>
        <w:rPr>
          <w:rFonts w:ascii="宋体" w:hAnsi="宋体" w:cs="宋体"/>
        </w:rPr>
      </w:pPr>
      <w:r>
        <w:rPr>
          <w:rFonts w:ascii="宋体" w:eastAsia="宋体" w:hAnsi="宋体" w:cs="宋体" w:hint="eastAsia"/>
          <w:szCs w:val="21"/>
        </w:rPr>
        <w:t>C．该卫星运行一周的时间约为365天；</w:t>
      </w:r>
    </w:p>
    <w:p w:rsidR="0068597E" w:rsidRDefault="0068597E" w:rsidP="0068597E">
      <w:pPr>
        <w:spacing w:line="360" w:lineRule="auto"/>
        <w:ind w:firstLineChars="200" w:firstLine="420"/>
        <w:jc w:val="left"/>
        <w:rPr>
          <w:rFonts w:ascii="宋体" w:hAnsi="宋体" w:cs="宋体"/>
        </w:rPr>
      </w:pPr>
      <w:r>
        <w:rPr>
          <w:rFonts w:ascii="宋体" w:eastAsia="宋体" w:hAnsi="宋体" w:cs="宋体" w:hint="eastAsia"/>
          <w:szCs w:val="21"/>
        </w:rPr>
        <w:t>D．该卫星与地面基站可通过超声波传递信息</w:t>
      </w:r>
    </w:p>
    <w:p w:rsidR="0068597E" w:rsidRDefault="0068597E" w:rsidP="0068597E">
      <w:pPr>
        <w:spacing w:line="360" w:lineRule="auto"/>
        <w:ind w:firstLineChars="200" w:firstLine="422"/>
        <w:rPr>
          <w:rFonts w:ascii="宋体" w:hAnsi="宋体" w:cs="宋体"/>
          <w:b/>
          <w:bCs/>
          <w:szCs w:val="21"/>
        </w:rPr>
      </w:pPr>
      <w:r>
        <w:rPr>
          <w:rFonts w:ascii="宋体" w:eastAsia="宋体" w:hAnsi="宋体" w:cs="宋体" w:hint="eastAsia"/>
          <w:b/>
          <w:bCs/>
          <w:szCs w:val="21"/>
        </w:rPr>
        <w:t>★考点</w:t>
      </w:r>
      <w:r>
        <w:rPr>
          <w:rFonts w:ascii="宋体" w:hAnsi="宋体" w:cs="宋体" w:hint="eastAsia"/>
          <w:b/>
          <w:bCs/>
          <w:szCs w:val="21"/>
        </w:rPr>
        <w:t>四</w:t>
      </w:r>
      <w:r>
        <w:rPr>
          <w:rFonts w:ascii="宋体" w:eastAsia="宋体" w:hAnsi="宋体" w:cs="宋体" w:hint="eastAsia"/>
          <w:b/>
          <w:bCs/>
          <w:szCs w:val="21"/>
        </w:rPr>
        <w:t>：</w:t>
      </w:r>
      <w:r>
        <w:rPr>
          <w:rFonts w:ascii="宋体" w:hAnsi="宋体" w:cs="宋体" w:hint="eastAsia"/>
          <w:b/>
          <w:bCs/>
          <w:szCs w:val="21"/>
        </w:rPr>
        <w:t>信息之路</w:t>
      </w:r>
    </w:p>
    <w:p w:rsidR="0068597E" w:rsidRDefault="0068597E" w:rsidP="0068597E">
      <w:pPr>
        <w:spacing w:line="360" w:lineRule="auto"/>
        <w:ind w:firstLineChars="200" w:firstLine="418"/>
        <w:jc w:val="left"/>
        <w:textAlignment w:val="center"/>
        <w:rPr>
          <w:rFonts w:ascii="宋体" w:hAnsi="宋体" w:cs="宋体"/>
          <w:color w:val="000000"/>
          <w:szCs w:val="21"/>
        </w:rPr>
      </w:pPr>
      <w:r>
        <w:rPr>
          <w:rFonts w:ascii="宋体" w:eastAsia="宋体" w:hAnsi="宋体" w:cs="宋体" w:hint="eastAsia"/>
          <w:b/>
          <w:bCs/>
          <w:color w:val="0000FF"/>
          <w:spacing w:val="-1"/>
          <w:szCs w:val="21"/>
        </w:rPr>
        <w:t>◆典例一：</w:t>
      </w:r>
      <w:r>
        <w:rPr>
          <w:rFonts w:ascii="宋体" w:eastAsia="宋体" w:hAnsi="宋体" w:cs="宋体" w:hint="eastAsia"/>
          <w:b/>
          <w:bCs/>
          <w:szCs w:val="21"/>
        </w:rPr>
        <w:t>（2019·贵港）</w:t>
      </w:r>
      <w:r>
        <w:rPr>
          <w:rFonts w:ascii="宋体" w:eastAsia="宋体" w:hAnsi="宋体" w:cs="宋体" w:hint="eastAsia"/>
          <w:color w:val="000000"/>
          <w:szCs w:val="21"/>
        </w:rPr>
        <w:t>中国高铁、移动支付、共享单车、鲲龙4G600水陆两栖飞机……当今中国，科技进步使生活更精彩。下列说法正确的是（  ）。</w:t>
      </w:r>
    </w:p>
    <w:p w:rsidR="0068597E" w:rsidRDefault="0068597E" w:rsidP="0068597E">
      <w:pPr>
        <w:spacing w:line="360" w:lineRule="auto"/>
        <w:ind w:firstLineChars="200" w:firstLine="420"/>
        <w:jc w:val="left"/>
        <w:textAlignment w:val="center"/>
        <w:rPr>
          <w:rFonts w:ascii="宋体" w:hAnsi="宋体" w:cs="宋体"/>
          <w:color w:val="000000"/>
          <w:szCs w:val="21"/>
        </w:rPr>
      </w:pPr>
      <w:r>
        <w:rPr>
          <w:rFonts w:ascii="宋体" w:eastAsia="宋体" w:hAnsi="宋体" w:cs="宋体" w:hint="eastAsia"/>
          <w:color w:val="000000"/>
          <w:szCs w:val="21"/>
        </w:rPr>
        <w:t>A. “复兴”号高速列车因为速度很大所以惯性很大；</w:t>
      </w:r>
    </w:p>
    <w:p w:rsidR="0068597E" w:rsidRDefault="0068597E" w:rsidP="0068597E">
      <w:pPr>
        <w:spacing w:line="360" w:lineRule="auto"/>
        <w:ind w:firstLineChars="200" w:firstLine="420"/>
        <w:jc w:val="left"/>
        <w:textAlignment w:val="center"/>
        <w:rPr>
          <w:rFonts w:ascii="宋体" w:hAnsi="宋体" w:cs="宋体"/>
          <w:color w:val="000000"/>
          <w:szCs w:val="21"/>
        </w:rPr>
      </w:pPr>
      <w:r>
        <w:rPr>
          <w:rFonts w:ascii="宋体" w:eastAsia="宋体" w:hAnsi="宋体" w:cs="宋体" w:hint="eastAsia"/>
          <w:color w:val="000000"/>
          <w:szCs w:val="21"/>
        </w:rPr>
        <w:t>B. 鲲龙AG600水陆两栖飞机在高空所受的大气压强，比水面附近的大气压强大；</w:t>
      </w:r>
    </w:p>
    <w:p w:rsidR="0068597E" w:rsidRDefault="0068597E" w:rsidP="0068597E">
      <w:pPr>
        <w:spacing w:line="360" w:lineRule="auto"/>
        <w:ind w:firstLineChars="200" w:firstLine="420"/>
        <w:jc w:val="left"/>
        <w:textAlignment w:val="center"/>
        <w:rPr>
          <w:rFonts w:ascii="宋体" w:hAnsi="宋体" w:cs="宋体"/>
          <w:color w:val="000000"/>
          <w:szCs w:val="21"/>
        </w:rPr>
      </w:pPr>
      <w:r>
        <w:rPr>
          <w:rFonts w:ascii="宋体" w:eastAsia="宋体" w:hAnsi="宋体" w:cs="宋体" w:hint="eastAsia"/>
          <w:color w:val="000000"/>
          <w:szCs w:val="21"/>
        </w:rPr>
        <w:t>C. 使用共享单车时，用手机扫描二维码开锁，二维码位于手机摄像头的一倍焦距以内；</w:t>
      </w:r>
    </w:p>
    <w:p w:rsidR="0068597E" w:rsidRDefault="0068597E" w:rsidP="0068597E">
      <w:pPr>
        <w:spacing w:line="360" w:lineRule="auto"/>
        <w:ind w:firstLineChars="200" w:firstLine="420"/>
        <w:jc w:val="left"/>
        <w:textAlignment w:val="center"/>
        <w:rPr>
          <w:rFonts w:ascii="宋体" w:hAnsi="宋体" w:cs="宋体"/>
          <w:color w:val="000000"/>
          <w:szCs w:val="21"/>
        </w:rPr>
      </w:pPr>
      <w:r>
        <w:rPr>
          <w:rFonts w:ascii="宋体" w:eastAsia="宋体" w:hAnsi="宋体" w:cs="宋体" w:hint="eastAsia"/>
          <w:color w:val="000000"/>
          <w:szCs w:val="21"/>
        </w:rPr>
        <w:t>D. 用手机进行移动支付时，是利用电磁波传递信息的</w:t>
      </w:r>
    </w:p>
    <w:p w:rsidR="0068597E" w:rsidRDefault="0068597E" w:rsidP="0068597E">
      <w:pPr>
        <w:spacing w:line="360" w:lineRule="auto"/>
        <w:ind w:firstLineChars="200" w:firstLine="422"/>
        <w:jc w:val="left"/>
        <w:textAlignment w:val="center"/>
        <w:rPr>
          <w:rFonts w:ascii="宋体" w:hAnsi="宋体" w:cs="宋体"/>
          <w:color w:val="000000"/>
          <w:szCs w:val="21"/>
        </w:rPr>
      </w:pPr>
      <w:r>
        <w:rPr>
          <w:rFonts w:ascii="宋体" w:eastAsia="宋体" w:hAnsi="宋体" w:cs="宋体" w:hint="eastAsia"/>
          <w:b/>
          <w:bCs/>
          <w:color w:val="0000FF"/>
          <w:szCs w:val="21"/>
        </w:rPr>
        <w:t>◆典例二：</w:t>
      </w:r>
      <w:r>
        <w:rPr>
          <w:rFonts w:ascii="宋体" w:eastAsia="宋体" w:hAnsi="宋体" w:cs="宋体" w:hint="eastAsia"/>
          <w:b/>
          <w:bCs/>
          <w:color w:val="000000"/>
          <w:szCs w:val="21"/>
        </w:rPr>
        <w:t>（2019·无锡）</w:t>
      </w:r>
      <w:r>
        <w:rPr>
          <w:rFonts w:ascii="宋体" w:eastAsia="宋体" w:hAnsi="宋体" w:cs="宋体" w:hint="eastAsia"/>
          <w:color w:val="000000"/>
          <w:szCs w:val="21"/>
        </w:rPr>
        <w:t>无锡是我国首个移动物联网连接规模超千万的地级市。移动物联网用户可以通过手机实现远程控制。手机传递信息是利用了（  ）。</w:t>
      </w:r>
    </w:p>
    <w:p w:rsidR="0068597E" w:rsidRDefault="0068597E" w:rsidP="0068597E">
      <w:pPr>
        <w:tabs>
          <w:tab w:val="left" w:pos="2438"/>
          <w:tab w:val="left" w:pos="4876"/>
          <w:tab w:val="left" w:pos="7314"/>
        </w:tabs>
        <w:spacing w:line="360" w:lineRule="auto"/>
        <w:ind w:firstLineChars="200" w:firstLine="420"/>
        <w:jc w:val="left"/>
        <w:textAlignment w:val="center"/>
        <w:rPr>
          <w:rFonts w:ascii="宋体" w:hAnsi="宋体" w:cs="宋体"/>
          <w:color w:val="000000"/>
          <w:szCs w:val="21"/>
        </w:rPr>
      </w:pPr>
      <w:r>
        <w:rPr>
          <w:rFonts w:ascii="宋体" w:eastAsia="宋体" w:hAnsi="宋体" w:cs="宋体" w:hint="eastAsia"/>
          <w:color w:val="000000"/>
          <w:szCs w:val="21"/>
        </w:rPr>
        <w:t>A. 红外线</w:t>
      </w:r>
      <w:r>
        <w:rPr>
          <w:rFonts w:ascii="宋体" w:eastAsia="宋体" w:hAnsi="宋体" w:cs="宋体" w:hint="eastAsia"/>
          <w:color w:val="000000"/>
          <w:szCs w:val="21"/>
        </w:rPr>
        <w:tab/>
        <w:t>B. 电磁波</w:t>
      </w:r>
      <w:r>
        <w:rPr>
          <w:rFonts w:ascii="宋体" w:eastAsia="宋体" w:hAnsi="宋体" w:cs="宋体" w:hint="eastAsia"/>
          <w:color w:val="000000"/>
          <w:szCs w:val="21"/>
        </w:rPr>
        <w:tab/>
        <w:t>C. 超声波</w:t>
      </w:r>
      <w:r>
        <w:rPr>
          <w:rFonts w:ascii="宋体" w:eastAsia="宋体" w:hAnsi="宋体" w:cs="宋体" w:hint="eastAsia"/>
          <w:color w:val="000000"/>
          <w:szCs w:val="21"/>
        </w:rPr>
        <w:tab/>
        <w:t>D. 次声波</w:t>
      </w:r>
    </w:p>
    <w:p w:rsidR="0068597E" w:rsidRDefault="0068597E" w:rsidP="0068597E">
      <w:pPr>
        <w:spacing w:line="360" w:lineRule="auto"/>
        <w:rPr>
          <w:rFonts w:ascii="微软雅黑" w:eastAsia="微软雅黑" w:hAnsi="微软雅黑" w:cs="微软雅黑"/>
          <w:sz w:val="36"/>
          <w:szCs w:val="36"/>
        </w:rPr>
      </w:pPr>
      <w:r>
        <w:rPr>
          <w:rFonts w:ascii="微软雅黑" w:eastAsia="微软雅黑" w:hAnsi="微软雅黑" w:cs="微软雅黑" w:hint="eastAsia"/>
          <w:b/>
          <w:bCs/>
          <w:color w:val="0000FF"/>
          <w:kern w:val="0"/>
          <w:sz w:val="36"/>
          <w:szCs w:val="36"/>
          <w:u w:val="double" w:color="FF0000"/>
        </w:rPr>
        <w:t>★提升训练</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1.</w:t>
      </w:r>
      <w:bookmarkStart w:id="1" w:name="topic_1c6f92aa-549c-47aa-bbaf-f52f7726ee"/>
      <w:r>
        <w:rPr>
          <w:rFonts w:ascii="宋体" w:eastAsia="宋体" w:hAnsi="宋体" w:cs="宋体" w:hint="eastAsia"/>
          <w:b/>
          <w:bCs/>
          <w:szCs w:val="21"/>
        </w:rPr>
        <w:t>（2018·十堰）</w:t>
      </w:r>
      <w:r>
        <w:rPr>
          <w:rFonts w:ascii="宋体" w:eastAsia="宋体" w:hAnsi="宋体" w:cs="宋体" w:hint="eastAsia"/>
          <w:szCs w:val="21"/>
        </w:rPr>
        <w:t>如图所示的用电器中，利用电磁波工作的是（  ）</w:t>
      </w:r>
      <w:bookmarkEnd w:id="1"/>
      <w:r>
        <w:rPr>
          <w:rFonts w:ascii="宋体" w:eastAsia="宋体" w:hAnsi="宋体" w:cs="宋体" w:hint="eastAsia"/>
          <w:szCs w:val="21"/>
        </w:rPr>
        <w:t>。</w:t>
      </w:r>
    </w:p>
    <w:p w:rsidR="0068597E" w:rsidRDefault="0068597E" w:rsidP="0068597E">
      <w:pPr>
        <w:spacing w:line="360" w:lineRule="auto"/>
        <w:ind w:firstLineChars="200" w:firstLine="420"/>
        <w:jc w:val="center"/>
        <w:rPr>
          <w:rFonts w:ascii="宋体" w:hAnsi="宋体" w:cs="宋体"/>
          <w:szCs w:val="21"/>
        </w:rPr>
      </w:pPr>
      <w:proofErr w:type="gramStart"/>
      <w:r>
        <w:rPr>
          <w:rFonts w:ascii="宋体" w:eastAsia="宋体" w:hAnsi="宋体" w:cs="宋体" w:hint="eastAsia"/>
          <w:szCs w:val="21"/>
        </w:rPr>
        <w:t xml:space="preserve">A. </w:t>
      </w:r>
      <w:r>
        <w:rPr>
          <w:rFonts w:ascii="宋体" w:hAnsi="宋体" w:cs="宋体" w:hint="eastAsia"/>
          <w:noProof/>
          <w:szCs w:val="21"/>
        </w:rPr>
        <w:drawing>
          <wp:inline distT="0" distB="0" distL="114300" distR="114300" wp14:anchorId="2BDA5775" wp14:editId="7259F71E">
            <wp:extent cx="314325" cy="714375"/>
            <wp:effectExtent l="0" t="0" r="9525" b="9525"/>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552002" name="图片 7"/>
                    <pic:cNvPicPr>
                      <a:picLocks noChangeAspect="1"/>
                    </pic:cNvPicPr>
                  </pic:nvPicPr>
                  <pic:blipFill>
                    <a:blip r:embed="rId11"/>
                    <a:stretch>
                      <a:fillRect/>
                    </a:stretch>
                  </pic:blipFill>
                  <pic:spPr>
                    <a:xfrm>
                      <a:off x="0" y="0"/>
                      <a:ext cx="314325" cy="714375"/>
                    </a:xfrm>
                    <a:prstGeom prst="rect">
                      <a:avLst/>
                    </a:prstGeom>
                    <a:noFill/>
                    <a:ln>
                      <a:noFill/>
                    </a:ln>
                  </pic:spPr>
                </pic:pic>
              </a:graphicData>
            </a:graphic>
          </wp:inline>
        </w:drawing>
      </w:r>
      <w:r>
        <w:rPr>
          <w:rFonts w:ascii="宋体" w:eastAsia="宋体" w:hAnsi="宋体" w:cs="宋体" w:hint="eastAsia"/>
          <w:szCs w:val="21"/>
        </w:rPr>
        <w:t>电风扇</w:t>
      </w:r>
      <w:r>
        <w:rPr>
          <w:rFonts w:ascii="宋体" w:eastAsia="宋体" w:hAnsi="宋体" w:cs="宋体" w:hint="eastAsia"/>
          <w:szCs w:val="21"/>
        </w:rPr>
        <w:tab/>
        <w:t xml:space="preserve">B. </w:t>
      </w:r>
      <w:r>
        <w:rPr>
          <w:rFonts w:ascii="宋体" w:hAnsi="宋体" w:cs="宋体" w:hint="eastAsia"/>
          <w:noProof/>
          <w:szCs w:val="21"/>
        </w:rPr>
        <w:drawing>
          <wp:inline distT="0" distB="0" distL="114300" distR="114300" wp14:anchorId="006A275F" wp14:editId="03752987">
            <wp:extent cx="619125" cy="647700"/>
            <wp:effectExtent l="0" t="0" r="9525"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799494" name="图片 8"/>
                    <pic:cNvPicPr>
                      <a:picLocks noChangeAspect="1"/>
                    </pic:cNvPicPr>
                  </pic:nvPicPr>
                  <pic:blipFill>
                    <a:blip r:embed="rId12"/>
                    <a:stretch>
                      <a:fillRect/>
                    </a:stretch>
                  </pic:blipFill>
                  <pic:spPr>
                    <a:xfrm>
                      <a:off x="0" y="0"/>
                      <a:ext cx="619125" cy="647700"/>
                    </a:xfrm>
                    <a:prstGeom prst="rect">
                      <a:avLst/>
                    </a:prstGeom>
                    <a:noFill/>
                    <a:ln>
                      <a:noFill/>
                    </a:ln>
                  </pic:spPr>
                </pic:pic>
              </a:graphicData>
            </a:graphic>
          </wp:inline>
        </w:drawing>
      </w:r>
      <w:r>
        <w:rPr>
          <w:rFonts w:ascii="宋体" w:eastAsia="宋体" w:hAnsi="宋体" w:cs="宋体" w:hint="eastAsia"/>
          <w:szCs w:val="21"/>
        </w:rPr>
        <w:t>节能灯C.</w:t>
      </w:r>
      <w:proofErr w:type="gramEnd"/>
      <w:r>
        <w:rPr>
          <w:rFonts w:ascii="宋体" w:eastAsia="宋体" w:hAnsi="宋体" w:cs="宋体" w:hint="eastAsia"/>
          <w:szCs w:val="21"/>
        </w:rPr>
        <w:t xml:space="preserve"> </w:t>
      </w:r>
      <w:r>
        <w:rPr>
          <w:rFonts w:ascii="宋体" w:hAnsi="宋体" w:cs="宋体" w:hint="eastAsia"/>
          <w:noProof/>
          <w:szCs w:val="21"/>
        </w:rPr>
        <w:drawing>
          <wp:inline distT="0" distB="0" distL="114300" distR="114300" wp14:anchorId="40C6D47F" wp14:editId="26D2D0CF">
            <wp:extent cx="447675" cy="619125"/>
            <wp:effectExtent l="0" t="0" r="9525" b="9525"/>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948559" name="图片 9"/>
                    <pic:cNvPicPr>
                      <a:picLocks noChangeAspect="1"/>
                    </pic:cNvPicPr>
                  </pic:nvPicPr>
                  <pic:blipFill>
                    <a:blip r:embed="rId13"/>
                    <a:stretch>
                      <a:fillRect/>
                    </a:stretch>
                  </pic:blipFill>
                  <pic:spPr>
                    <a:xfrm>
                      <a:off x="0" y="0"/>
                      <a:ext cx="447675" cy="619125"/>
                    </a:xfrm>
                    <a:prstGeom prst="rect">
                      <a:avLst/>
                    </a:prstGeom>
                    <a:noFill/>
                    <a:ln>
                      <a:noFill/>
                    </a:ln>
                  </pic:spPr>
                </pic:pic>
              </a:graphicData>
            </a:graphic>
          </wp:inline>
        </w:drawing>
      </w:r>
      <w:r>
        <w:rPr>
          <w:rFonts w:ascii="宋体" w:eastAsia="宋体" w:hAnsi="宋体" w:cs="宋体" w:hint="eastAsia"/>
          <w:szCs w:val="21"/>
        </w:rPr>
        <w:t>洗衣机</w:t>
      </w:r>
      <w:r>
        <w:rPr>
          <w:rFonts w:ascii="宋体" w:eastAsia="宋体" w:hAnsi="宋体" w:cs="宋体" w:hint="eastAsia"/>
          <w:szCs w:val="21"/>
        </w:rPr>
        <w:tab/>
        <w:t xml:space="preserve">D. </w:t>
      </w:r>
      <w:r>
        <w:rPr>
          <w:rFonts w:ascii="宋体" w:hAnsi="宋体" w:cs="宋体" w:hint="eastAsia"/>
          <w:noProof/>
          <w:szCs w:val="21"/>
        </w:rPr>
        <w:drawing>
          <wp:inline distT="0" distB="0" distL="114300" distR="114300" wp14:anchorId="00A16E12" wp14:editId="4C0845FC">
            <wp:extent cx="590550" cy="457200"/>
            <wp:effectExtent l="0" t="0" r="0"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825717" name="图片 10"/>
                    <pic:cNvPicPr>
                      <a:picLocks noChangeAspect="1"/>
                    </pic:cNvPicPr>
                  </pic:nvPicPr>
                  <pic:blipFill>
                    <a:blip r:embed="rId14"/>
                    <a:stretch>
                      <a:fillRect/>
                    </a:stretch>
                  </pic:blipFill>
                  <pic:spPr>
                    <a:xfrm>
                      <a:off x="0" y="0"/>
                      <a:ext cx="590550" cy="457200"/>
                    </a:xfrm>
                    <a:prstGeom prst="rect">
                      <a:avLst/>
                    </a:prstGeom>
                    <a:noFill/>
                    <a:ln>
                      <a:noFill/>
                    </a:ln>
                  </pic:spPr>
                </pic:pic>
              </a:graphicData>
            </a:graphic>
          </wp:inline>
        </w:drawing>
      </w:r>
      <w:r>
        <w:rPr>
          <w:rFonts w:ascii="宋体" w:eastAsia="宋体" w:hAnsi="宋体" w:cs="宋体" w:hint="eastAsia"/>
          <w:szCs w:val="21"/>
        </w:rPr>
        <w:t>微波炉</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2.</w:t>
      </w:r>
      <w:r>
        <w:rPr>
          <w:rFonts w:ascii="宋体" w:eastAsia="宋体" w:hAnsi="宋体" w:cs="宋体" w:hint="eastAsia"/>
          <w:b/>
          <w:bCs/>
          <w:szCs w:val="21"/>
        </w:rPr>
        <w:t>（2018•淄博）</w:t>
      </w:r>
      <w:r>
        <w:rPr>
          <w:rFonts w:ascii="宋体" w:eastAsia="宋体" w:hAnsi="宋体" w:cs="宋体" w:hint="eastAsia"/>
          <w:szCs w:val="21"/>
        </w:rPr>
        <w:t>关于信息和能源的说法，正确的是（　）。</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A．手机扫码支付是利用超声波传递信息的；B．光在光导纤维内壁上多次折射传递信息；</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C．化石能源和核能都属于不可再生能源；  D．核反应堆通过可控聚变反应释放核能</w:t>
      </w:r>
    </w:p>
    <w:p w:rsidR="0068597E" w:rsidRDefault="0068597E" w:rsidP="0068597E">
      <w:pPr>
        <w:spacing w:line="360" w:lineRule="auto"/>
        <w:ind w:firstLineChars="200" w:firstLine="420"/>
        <w:rPr>
          <w:rFonts w:ascii="宋体" w:hAnsi="宋体" w:cs="宋体"/>
        </w:rPr>
      </w:pPr>
      <w:r>
        <w:rPr>
          <w:rFonts w:ascii="宋体" w:hAnsi="宋体" w:cs="宋体" w:hint="eastAsia"/>
          <w:szCs w:val="21"/>
        </w:rPr>
        <w:t>3.</w:t>
      </w:r>
      <w:r>
        <w:rPr>
          <w:rFonts w:ascii="宋体" w:eastAsia="宋体" w:hAnsi="宋体" w:cs="宋体" w:hint="eastAsia"/>
          <w:b/>
        </w:rPr>
        <w:t>（2018·怀化）</w:t>
      </w:r>
      <w:r>
        <w:rPr>
          <w:rFonts w:ascii="宋体" w:eastAsia="宋体" w:hAnsi="宋体" w:cs="宋体" w:hint="eastAsia"/>
        </w:rPr>
        <w:t xml:space="preserve"> 下列技术应用中，不是利用电磁波工作的是（   ）。</w:t>
      </w:r>
    </w:p>
    <w:p w:rsidR="0068597E" w:rsidRDefault="0068597E" w:rsidP="0068597E">
      <w:pPr>
        <w:spacing w:line="360" w:lineRule="auto"/>
        <w:ind w:firstLineChars="200" w:firstLine="420"/>
        <w:rPr>
          <w:rFonts w:ascii="宋体" w:hAnsi="宋体" w:cs="宋体"/>
        </w:rPr>
      </w:pPr>
      <w:r>
        <w:rPr>
          <w:rFonts w:ascii="宋体" w:eastAsia="宋体" w:hAnsi="宋体" w:cs="宋体" w:hint="eastAsia"/>
        </w:rPr>
        <w:t>A．利用微波雷达跟踪飞行目标；</w:t>
      </w:r>
    </w:p>
    <w:p w:rsidR="0068597E" w:rsidRDefault="0068597E" w:rsidP="0068597E">
      <w:pPr>
        <w:spacing w:line="360" w:lineRule="auto"/>
        <w:ind w:firstLineChars="200" w:firstLine="420"/>
        <w:rPr>
          <w:rFonts w:ascii="宋体" w:hAnsi="宋体" w:cs="宋体"/>
        </w:rPr>
      </w:pPr>
      <w:r>
        <w:rPr>
          <w:rFonts w:ascii="宋体" w:eastAsia="宋体" w:hAnsi="宋体" w:cs="宋体" w:hint="eastAsia"/>
        </w:rPr>
        <w:lastRenderedPageBreak/>
        <w:t>B． 利用北斗星导航系统进行定位和导航；</w:t>
      </w:r>
    </w:p>
    <w:p w:rsidR="0068597E" w:rsidRDefault="0068597E" w:rsidP="0068597E">
      <w:pPr>
        <w:spacing w:line="360" w:lineRule="auto"/>
        <w:ind w:firstLineChars="200" w:firstLine="420"/>
        <w:rPr>
          <w:rFonts w:ascii="宋体" w:hAnsi="宋体" w:cs="宋体"/>
        </w:rPr>
      </w:pPr>
      <w:r>
        <w:rPr>
          <w:rFonts w:ascii="宋体" w:eastAsia="宋体" w:hAnsi="宋体" w:cs="宋体" w:hint="eastAsia"/>
        </w:rPr>
        <w:t>C．用手机打电话；</w:t>
      </w:r>
    </w:p>
    <w:p w:rsidR="0068597E" w:rsidRDefault="0068597E" w:rsidP="0068597E">
      <w:pPr>
        <w:spacing w:line="360" w:lineRule="auto"/>
        <w:ind w:firstLineChars="200" w:firstLine="420"/>
        <w:rPr>
          <w:rFonts w:ascii="宋体" w:hAnsi="宋体" w:cs="宋体"/>
        </w:rPr>
      </w:pPr>
      <w:r>
        <w:rPr>
          <w:rFonts w:ascii="宋体" w:eastAsia="宋体" w:hAnsi="宋体" w:cs="宋体" w:hint="eastAsia"/>
        </w:rPr>
        <w:t>D．利用声呐系统探测海底深度</w:t>
      </w:r>
    </w:p>
    <w:p w:rsidR="0068597E" w:rsidRDefault="0068597E" w:rsidP="0068597E">
      <w:pPr>
        <w:spacing w:line="360" w:lineRule="auto"/>
        <w:ind w:firstLineChars="200" w:firstLine="420"/>
        <w:rPr>
          <w:rFonts w:ascii="宋体" w:hAnsi="宋体" w:cs="宋体"/>
          <w:szCs w:val="21"/>
        </w:rPr>
      </w:pPr>
      <w:r>
        <w:rPr>
          <w:rFonts w:ascii="宋体" w:hAnsi="宋体" w:cs="宋体" w:hint="eastAsia"/>
          <w:szCs w:val="21"/>
        </w:rPr>
        <w:t>4.</w:t>
      </w:r>
      <w:r>
        <w:rPr>
          <w:rFonts w:ascii="宋体" w:eastAsia="宋体" w:hAnsi="宋体" w:cs="宋体" w:hint="eastAsia"/>
          <w:b/>
          <w:szCs w:val="21"/>
        </w:rPr>
        <w:t>(2018·广东)</w:t>
      </w:r>
      <w:r>
        <w:rPr>
          <w:rFonts w:ascii="宋体" w:eastAsia="宋体" w:hAnsi="宋体" w:cs="宋体" w:hint="eastAsia"/>
          <w:szCs w:val="21"/>
        </w:rPr>
        <w:t>汽车GPS导航仪与通讯卫星之间通过_______来传递信息，其中真空中的传播速度为_________m/s；如题10图所示是表示音频、视频和射频三种信号的波形示意图，频率最高的是________信号。</w:t>
      </w:r>
    </w:p>
    <w:p w:rsidR="0068597E" w:rsidRDefault="0068597E" w:rsidP="0068597E">
      <w:pPr>
        <w:spacing w:line="360" w:lineRule="auto"/>
        <w:ind w:firstLineChars="200" w:firstLine="420"/>
        <w:jc w:val="center"/>
        <w:rPr>
          <w:rFonts w:ascii="宋体" w:hAnsi="宋体" w:cs="宋体"/>
          <w:szCs w:val="21"/>
        </w:rPr>
      </w:pPr>
      <w:r>
        <w:rPr>
          <w:noProof/>
          <w:color w:val="FF0000"/>
        </w:rPr>
        <w:drawing>
          <wp:inline distT="0" distB="0" distL="114300" distR="114300" wp14:anchorId="7471BD25" wp14:editId="4A722FA0">
            <wp:extent cx="1476375" cy="1133475"/>
            <wp:effectExtent l="0" t="0" r="9525" b="9525"/>
            <wp:docPr id="23" name="图片 11" descr="predo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765433" name="图片 11" descr="predotool"/>
                    <pic:cNvPicPr>
                      <a:picLocks noChangeAspect="1"/>
                    </pic:cNvPicPr>
                  </pic:nvPicPr>
                  <pic:blipFill>
                    <a:blip r:embed="rId15">
                      <a:lum bright="6000" contrast="-20000"/>
                    </a:blip>
                    <a:stretch>
                      <a:fillRect/>
                    </a:stretch>
                  </pic:blipFill>
                  <pic:spPr>
                    <a:xfrm>
                      <a:off x="0" y="0"/>
                      <a:ext cx="1476375" cy="1133475"/>
                    </a:xfrm>
                    <a:prstGeom prst="rect">
                      <a:avLst/>
                    </a:prstGeom>
                    <a:noFill/>
                    <a:ln>
                      <a:noFill/>
                    </a:ln>
                  </pic:spPr>
                </pic:pic>
              </a:graphicData>
            </a:graphic>
          </wp:inline>
        </w:drawing>
      </w:r>
    </w:p>
    <w:p w:rsidR="0068597E" w:rsidRDefault="0068597E" w:rsidP="0068597E">
      <w:pPr>
        <w:spacing w:line="360" w:lineRule="auto"/>
        <w:ind w:firstLineChars="200" w:firstLine="420"/>
        <w:rPr>
          <w:rFonts w:ascii="宋体" w:hAnsi="宋体" w:cs="宋体"/>
          <w:szCs w:val="21"/>
        </w:rPr>
      </w:pPr>
      <w:r>
        <w:rPr>
          <w:rFonts w:ascii="宋体" w:hAnsi="宋体" w:cs="宋体" w:hint="eastAsia"/>
          <w:szCs w:val="21"/>
        </w:rPr>
        <w:t>5</w:t>
      </w:r>
      <w:r>
        <w:rPr>
          <w:rFonts w:ascii="宋体" w:eastAsia="宋体" w:hAnsi="宋体" w:cs="宋体" w:hint="eastAsia"/>
          <w:bCs/>
          <w:szCs w:val="21"/>
        </w:rPr>
        <w:t>.</w:t>
      </w:r>
      <w:r>
        <w:rPr>
          <w:rFonts w:ascii="宋体" w:eastAsia="宋体" w:hAnsi="宋体" w:cs="宋体" w:hint="eastAsia"/>
          <w:b/>
          <w:szCs w:val="21"/>
        </w:rPr>
        <w:t>（2018·贵阳）</w:t>
      </w:r>
      <w:r>
        <w:rPr>
          <w:rFonts w:ascii="宋体" w:eastAsia="宋体" w:hAnsi="宋体" w:cs="宋体" w:hint="eastAsia"/>
          <w:szCs w:val="21"/>
        </w:rPr>
        <w:t>用手机通话和面对面说话，都是信息交流方式，传递信息时前者主要靠电磁波，后者主要靠声波。从传递能量的形式看，电磁波传递的是</w:t>
      </w:r>
      <w:r>
        <w:rPr>
          <w:rFonts w:ascii="宋体" w:eastAsia="宋体" w:hAnsi="宋体" w:cs="宋体" w:hint="eastAsia"/>
          <w:szCs w:val="21"/>
          <w:u w:val="single"/>
        </w:rPr>
        <w:t xml:space="preserve">　 　</w:t>
      </w:r>
      <w:r>
        <w:rPr>
          <w:rFonts w:ascii="宋体" w:eastAsia="宋体" w:hAnsi="宋体" w:cs="宋体" w:hint="eastAsia"/>
          <w:szCs w:val="21"/>
        </w:rPr>
        <w:t>能，声波传递的是</w:t>
      </w:r>
      <w:r>
        <w:rPr>
          <w:rFonts w:ascii="宋体" w:eastAsia="宋体" w:hAnsi="宋体" w:cs="宋体" w:hint="eastAsia"/>
          <w:szCs w:val="21"/>
          <w:u w:val="single"/>
        </w:rPr>
        <w:t xml:space="preserve">　  </w:t>
      </w:r>
      <w:r>
        <w:rPr>
          <w:rFonts w:ascii="宋体" w:eastAsia="宋体" w:hAnsi="宋体" w:cs="宋体" w:hint="eastAsia"/>
          <w:szCs w:val="21"/>
        </w:rPr>
        <w:t>能。</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color w:val="000000"/>
          <w:szCs w:val="21"/>
        </w:rPr>
        <w:t>6.</w:t>
      </w:r>
      <w:r>
        <w:rPr>
          <w:rFonts w:ascii="宋体" w:eastAsia="宋体" w:hAnsi="宋体" w:cs="宋体" w:hint="eastAsia"/>
          <w:b/>
          <w:bCs/>
          <w:szCs w:val="21"/>
        </w:rPr>
        <w:t>（2018•广安）</w:t>
      </w:r>
      <w:r>
        <w:rPr>
          <w:rFonts w:ascii="宋体" w:eastAsia="宋体" w:hAnsi="宋体" w:cs="宋体" w:hint="eastAsia"/>
          <w:szCs w:val="21"/>
        </w:rPr>
        <w:t>手机是利用</w:t>
      </w:r>
      <w:r>
        <w:rPr>
          <w:rFonts w:ascii="宋体" w:eastAsia="宋体" w:hAnsi="宋体" w:cs="宋体" w:hint="eastAsia"/>
          <w:szCs w:val="21"/>
          <w:u w:val="single"/>
        </w:rPr>
        <w:t xml:space="preserve">　     </w:t>
      </w:r>
      <w:r>
        <w:rPr>
          <w:rFonts w:ascii="宋体" w:eastAsia="宋体" w:hAnsi="宋体" w:cs="宋体" w:hint="eastAsia"/>
          <w:szCs w:val="21"/>
        </w:rPr>
        <w:t>来传递信息的。</w:t>
      </w:r>
    </w:p>
    <w:p w:rsidR="0068597E" w:rsidRDefault="0068597E" w:rsidP="0068597E">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7</w:t>
      </w:r>
      <w:r>
        <w:rPr>
          <w:rFonts w:ascii="宋体" w:eastAsia="宋体" w:hAnsi="宋体" w:cs="宋体" w:hint="eastAsia"/>
          <w:color w:val="000000"/>
          <w:szCs w:val="21"/>
        </w:rPr>
        <w:t>.</w:t>
      </w:r>
      <w:r>
        <w:rPr>
          <w:rFonts w:ascii="宋体" w:eastAsia="宋体" w:hAnsi="宋体" w:cs="宋体" w:hint="eastAsia"/>
          <w:b/>
          <w:bCs/>
          <w:color w:val="000000"/>
          <w:szCs w:val="21"/>
        </w:rPr>
        <w:t>（2020·贵州黔西南）</w:t>
      </w:r>
      <w:r>
        <w:rPr>
          <w:rFonts w:ascii="宋体" w:eastAsia="宋体" w:hAnsi="宋体" w:cs="宋体" w:hint="eastAsia"/>
          <w:color w:val="000000"/>
          <w:szCs w:val="21"/>
        </w:rPr>
        <w:t>蝙蝠靠________发现昆虫，北斗卫星利用________给交通工具导航。</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8．</w:t>
      </w:r>
      <w:r>
        <w:rPr>
          <w:rFonts w:ascii="宋体" w:eastAsia="宋体" w:hAnsi="宋体" w:cs="宋体" w:hint="eastAsia"/>
          <w:b/>
          <w:bCs/>
          <w:szCs w:val="21"/>
        </w:rPr>
        <w:t>（2020·绥化）</w:t>
      </w:r>
      <w:r>
        <w:rPr>
          <w:rFonts w:ascii="宋体" w:eastAsia="宋体" w:hAnsi="宋体" w:cs="宋体" w:hint="eastAsia"/>
          <w:szCs w:val="21"/>
        </w:rPr>
        <w:t>电视机接收到的图象信号和声音信号是用</w:t>
      </w:r>
      <w:r>
        <w:rPr>
          <w:rFonts w:ascii="宋体" w:eastAsia="宋体" w:hAnsi="宋体" w:cs="宋体" w:hint="eastAsia"/>
          <w:szCs w:val="21"/>
          <w:u w:val="single"/>
        </w:rPr>
        <w:t xml:space="preserve">　   　</w:t>
      </w:r>
      <w:r>
        <w:rPr>
          <w:rFonts w:ascii="宋体" w:eastAsia="宋体" w:hAnsi="宋体" w:cs="宋体" w:hint="eastAsia"/>
          <w:szCs w:val="21"/>
        </w:rPr>
        <w:t>传递来的。核能属于</w:t>
      </w:r>
      <w:r>
        <w:rPr>
          <w:rFonts w:ascii="宋体" w:eastAsia="宋体" w:hAnsi="宋体" w:cs="宋体" w:hint="eastAsia"/>
          <w:szCs w:val="21"/>
          <w:u w:val="single"/>
        </w:rPr>
        <w:t xml:space="preserve">　   　</w:t>
      </w:r>
      <w:r>
        <w:rPr>
          <w:rFonts w:ascii="宋体" w:eastAsia="宋体" w:hAnsi="宋体" w:cs="宋体" w:hint="eastAsia"/>
          <w:szCs w:val="21"/>
        </w:rPr>
        <w:t>能源。（填“可再生”或“不可再生”）</w:t>
      </w:r>
    </w:p>
    <w:p w:rsidR="0068597E" w:rsidRDefault="0068597E" w:rsidP="0068597E">
      <w:pPr>
        <w:spacing w:line="360" w:lineRule="auto"/>
        <w:ind w:firstLineChars="200" w:firstLine="420"/>
        <w:rPr>
          <w:rFonts w:ascii="宋体" w:hAnsi="宋体" w:cs="宋体"/>
          <w:szCs w:val="21"/>
        </w:rPr>
      </w:pPr>
      <w:r>
        <w:rPr>
          <w:rFonts w:ascii="宋体" w:eastAsia="宋体" w:hAnsi="宋体" w:cs="宋体" w:hint="eastAsia"/>
          <w:szCs w:val="21"/>
        </w:rPr>
        <w:t>9．</w:t>
      </w:r>
      <w:r>
        <w:rPr>
          <w:rFonts w:ascii="宋体" w:eastAsia="宋体" w:hAnsi="宋体" w:cs="宋体" w:hint="eastAsia"/>
          <w:b/>
          <w:bCs/>
          <w:szCs w:val="21"/>
        </w:rPr>
        <w:t>（2020·天水）</w:t>
      </w:r>
      <w:r>
        <w:rPr>
          <w:rFonts w:ascii="宋体" w:eastAsia="宋体" w:hAnsi="宋体" w:cs="宋体" w:hint="eastAsia"/>
          <w:szCs w:val="21"/>
        </w:rPr>
        <w:t>如图是一款“运动手环”，其主要部分是一段内置有一小块磁铁的密闭的空心塑料管，管外缠绕着线圈。戴着这种手环走路时塑料管跟着手一起运动，磁铁则在管内反复运动，线圈中便会产生电流，液晶上就会显示出运动的步数。此过程利用了</w:t>
      </w:r>
      <w:r>
        <w:rPr>
          <w:rFonts w:ascii="宋体" w:eastAsia="宋体" w:hAnsi="宋体" w:cs="宋体" w:hint="eastAsia"/>
          <w:szCs w:val="21"/>
          <w:u w:val="single"/>
        </w:rPr>
        <w:t xml:space="preserve">　   　</w:t>
      </w:r>
      <w:r>
        <w:rPr>
          <w:rFonts w:ascii="宋体" w:eastAsia="宋体" w:hAnsi="宋体" w:cs="宋体" w:hint="eastAsia"/>
          <w:szCs w:val="21"/>
        </w:rPr>
        <w:t>原理，将</w:t>
      </w:r>
      <w:r>
        <w:rPr>
          <w:rFonts w:ascii="宋体" w:eastAsia="宋体" w:hAnsi="宋体" w:cs="宋体" w:hint="eastAsia"/>
          <w:szCs w:val="21"/>
          <w:u w:val="single"/>
        </w:rPr>
        <w:t xml:space="preserve">　   　</w:t>
      </w:r>
      <w:r>
        <w:rPr>
          <w:rFonts w:ascii="宋体" w:eastAsia="宋体" w:hAnsi="宋体" w:cs="宋体" w:hint="eastAsia"/>
          <w:szCs w:val="21"/>
        </w:rPr>
        <w:t>能转化为电能。计步的数据还可通过</w:t>
      </w:r>
      <w:r>
        <w:rPr>
          <w:rFonts w:ascii="宋体" w:eastAsia="宋体" w:hAnsi="宋体" w:cs="宋体" w:hint="eastAsia"/>
          <w:szCs w:val="21"/>
          <w:u w:val="single"/>
        </w:rPr>
        <w:t xml:space="preserve">　   　</w:t>
      </w:r>
      <w:r>
        <w:rPr>
          <w:rFonts w:ascii="宋体" w:eastAsia="宋体" w:hAnsi="宋体" w:cs="宋体" w:hint="eastAsia"/>
          <w:szCs w:val="21"/>
        </w:rPr>
        <w:t>传送到手机上。</w:t>
      </w:r>
    </w:p>
    <w:p w:rsidR="0068597E" w:rsidRDefault="0068597E" w:rsidP="0068597E">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1999D848" wp14:editId="3E0AFCC0">
            <wp:extent cx="981075" cy="933450"/>
            <wp:effectExtent l="0" t="0" r="9525" b="0"/>
            <wp:docPr id="10"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627147" name="图片 6" descr=" "/>
                    <pic:cNvPicPr>
                      <a:picLocks noChangeAspect="1"/>
                    </pic:cNvPicPr>
                  </pic:nvPicPr>
                  <pic:blipFill>
                    <a:blip r:embed="rId16"/>
                    <a:stretch>
                      <a:fillRect/>
                    </a:stretch>
                  </pic:blipFill>
                  <pic:spPr>
                    <a:xfrm>
                      <a:off x="0" y="0"/>
                      <a:ext cx="981075" cy="933450"/>
                    </a:xfrm>
                    <a:prstGeom prst="rect">
                      <a:avLst/>
                    </a:prstGeom>
                    <a:noFill/>
                    <a:ln>
                      <a:noFill/>
                    </a:ln>
                  </pic:spPr>
                </pic:pic>
              </a:graphicData>
            </a:graphic>
          </wp:inline>
        </w:drawing>
      </w:r>
    </w:p>
    <w:p w:rsidR="0068597E" w:rsidRDefault="0068597E" w:rsidP="0068597E">
      <w:pPr>
        <w:spacing w:line="360" w:lineRule="auto"/>
        <w:ind w:firstLineChars="200" w:firstLine="420"/>
        <w:jc w:val="left"/>
        <w:textAlignment w:val="center"/>
        <w:rPr>
          <w:rFonts w:ascii="宋体" w:hAnsi="宋体" w:cs="宋体"/>
          <w:szCs w:val="21"/>
        </w:rPr>
      </w:pPr>
    </w:p>
    <w:p w:rsidR="0068597E" w:rsidRPr="00CB1784" w:rsidRDefault="0068597E" w:rsidP="00234A86">
      <w:pPr>
        <w:jc w:val="center"/>
        <w:rPr>
          <w:rFonts w:hint="eastAsia"/>
          <w:b/>
          <w:bCs/>
          <w:color w:val="00B0F0"/>
          <w:sz w:val="36"/>
          <w:szCs w:val="36"/>
        </w:rPr>
      </w:pPr>
    </w:p>
    <w:sectPr w:rsidR="0068597E" w:rsidRPr="00CB1784">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EB5" w:rsidRDefault="00E47EB5" w:rsidP="006012D9">
      <w:r>
        <w:separator/>
      </w:r>
    </w:p>
  </w:endnote>
  <w:endnote w:type="continuationSeparator" w:id="0">
    <w:p w:rsidR="00E47EB5" w:rsidRDefault="00E47EB5"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 New Romans">
    <w:altName w:val="微软雅黑"/>
    <w:charset w:val="00"/>
    <w:family w:val="auto"/>
    <w:pitch w:val="default"/>
    <w:sig w:usb0="00000000" w:usb1="00000000" w:usb2="00000000" w:usb3="00000000" w:csb0="00040001" w:csb1="00000000"/>
  </w:font>
  <w:font w:name="华文行楷">
    <w:altName w:val="微软雅黑"/>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EB5" w:rsidRDefault="00E47EB5" w:rsidP="006012D9">
      <w:r>
        <w:separator/>
      </w:r>
    </w:p>
  </w:footnote>
  <w:footnote w:type="continuationSeparator" w:id="0">
    <w:p w:rsidR="00E47EB5" w:rsidRDefault="00E47EB5"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220396"/>
    <w:rsid w:val="00234A86"/>
    <w:rsid w:val="002614AD"/>
    <w:rsid w:val="003924E3"/>
    <w:rsid w:val="006012D9"/>
    <w:rsid w:val="0068597E"/>
    <w:rsid w:val="008C43DC"/>
    <w:rsid w:val="008C6F88"/>
    <w:rsid w:val="00AE59DA"/>
    <w:rsid w:val="00C04433"/>
    <w:rsid w:val="00C11439"/>
    <w:rsid w:val="00CB1784"/>
    <w:rsid w:val="00E47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customStyle="1" w:styleId="Char3">
    <w:name w:val="物理量 Char"/>
    <w:link w:val="a8"/>
    <w:qFormat/>
    <w:rsid w:val="00234A86"/>
    <w:rPr>
      <w:rFonts w:ascii="Calibri" w:eastAsia="黑体" w:hAnsi="Calibri"/>
      <w:i/>
      <w:kern w:val="0"/>
      <w:sz w:val="20"/>
      <w:szCs w:val="20"/>
    </w:rPr>
  </w:style>
  <w:style w:type="paragraph" w:customStyle="1" w:styleId="a8">
    <w:name w:val="物理量"/>
    <w:basedOn w:val="a9"/>
    <w:link w:val="Char3"/>
    <w:qFormat/>
    <w:rsid w:val="00234A86"/>
    <w:pPr>
      <w:autoSpaceDE w:val="0"/>
      <w:autoSpaceDN w:val="0"/>
      <w:spacing w:after="200" w:line="276" w:lineRule="auto"/>
      <w:jc w:val="left"/>
    </w:pPr>
    <w:rPr>
      <w:rFonts w:ascii="Calibri" w:eastAsia="黑体" w:hAnsi="Calibri"/>
      <w:i/>
      <w:kern w:val="0"/>
      <w:sz w:val="20"/>
      <w:szCs w:val="20"/>
    </w:rPr>
  </w:style>
  <w:style w:type="paragraph" w:styleId="a9">
    <w:name w:val="Body Text"/>
    <w:basedOn w:val="a"/>
    <w:link w:val="Char4"/>
    <w:uiPriority w:val="99"/>
    <w:semiHidden/>
    <w:unhideWhenUsed/>
    <w:rsid w:val="00234A86"/>
    <w:pPr>
      <w:spacing w:after="120"/>
    </w:pPr>
  </w:style>
  <w:style w:type="character" w:customStyle="1" w:styleId="Char4">
    <w:name w:val="正文文本 Char"/>
    <w:basedOn w:val="a0"/>
    <w:link w:val="a9"/>
    <w:uiPriority w:val="99"/>
    <w:semiHidden/>
    <w:rsid w:val="00234A86"/>
  </w:style>
  <w:style w:type="paragraph" w:customStyle="1" w:styleId="Normal1">
    <w:name w:val="Normal_1"/>
    <w:qFormat/>
    <w:rsid w:val="002614AD"/>
    <w:pPr>
      <w:widowControl w:val="0"/>
      <w:spacing w:after="200" w:line="276" w:lineRule="auto"/>
      <w:jc w:val="both"/>
    </w:pPr>
    <w:rPr>
      <w:rFonts w:ascii="Time New Romans" w:eastAsia="宋体" w:hAnsi="Time New Romans" w:cs="宋体"/>
      <w:lang w:eastAsia="en-US"/>
    </w:rPr>
  </w:style>
  <w:style w:type="character" w:customStyle="1" w:styleId="15">
    <w:name w:val="15"/>
    <w:basedOn w:val="a0"/>
    <w:qFormat/>
    <w:rsid w:val="002614AD"/>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customStyle="1" w:styleId="Char3">
    <w:name w:val="物理量 Char"/>
    <w:link w:val="a8"/>
    <w:qFormat/>
    <w:rsid w:val="00234A86"/>
    <w:rPr>
      <w:rFonts w:ascii="Calibri" w:eastAsia="黑体" w:hAnsi="Calibri"/>
      <w:i/>
      <w:kern w:val="0"/>
      <w:sz w:val="20"/>
      <w:szCs w:val="20"/>
    </w:rPr>
  </w:style>
  <w:style w:type="paragraph" w:customStyle="1" w:styleId="a8">
    <w:name w:val="物理量"/>
    <w:basedOn w:val="a9"/>
    <w:link w:val="Char3"/>
    <w:qFormat/>
    <w:rsid w:val="00234A86"/>
    <w:pPr>
      <w:autoSpaceDE w:val="0"/>
      <w:autoSpaceDN w:val="0"/>
      <w:spacing w:after="200" w:line="276" w:lineRule="auto"/>
      <w:jc w:val="left"/>
    </w:pPr>
    <w:rPr>
      <w:rFonts w:ascii="Calibri" w:eastAsia="黑体" w:hAnsi="Calibri"/>
      <w:i/>
      <w:kern w:val="0"/>
      <w:sz w:val="20"/>
      <w:szCs w:val="20"/>
    </w:rPr>
  </w:style>
  <w:style w:type="paragraph" w:styleId="a9">
    <w:name w:val="Body Text"/>
    <w:basedOn w:val="a"/>
    <w:link w:val="Char4"/>
    <w:uiPriority w:val="99"/>
    <w:semiHidden/>
    <w:unhideWhenUsed/>
    <w:rsid w:val="00234A86"/>
    <w:pPr>
      <w:spacing w:after="120"/>
    </w:pPr>
  </w:style>
  <w:style w:type="character" w:customStyle="1" w:styleId="Char4">
    <w:name w:val="正文文本 Char"/>
    <w:basedOn w:val="a0"/>
    <w:link w:val="a9"/>
    <w:uiPriority w:val="99"/>
    <w:semiHidden/>
    <w:rsid w:val="00234A86"/>
  </w:style>
  <w:style w:type="paragraph" w:customStyle="1" w:styleId="Normal1">
    <w:name w:val="Normal_1"/>
    <w:qFormat/>
    <w:rsid w:val="002614AD"/>
    <w:pPr>
      <w:widowControl w:val="0"/>
      <w:spacing w:after="200" w:line="276" w:lineRule="auto"/>
      <w:jc w:val="both"/>
    </w:pPr>
    <w:rPr>
      <w:rFonts w:ascii="Time New Romans" w:eastAsia="宋体" w:hAnsi="Time New Romans" w:cs="宋体"/>
      <w:lang w:eastAsia="en-US"/>
    </w:rPr>
  </w:style>
  <w:style w:type="character" w:customStyle="1" w:styleId="15">
    <w:name w:val="15"/>
    <w:basedOn w:val="a0"/>
    <w:qFormat/>
    <w:rsid w:val="002614AD"/>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759</Words>
  <Characters>4330</Characters>
  <Application>Microsoft Office Word</Application>
  <DocSecurity>0</DocSecurity>
  <Lines>36</Lines>
  <Paragraphs>10</Paragraphs>
  <ScaleCrop>false</ScaleCrop>
  <Company>China</Company>
  <LinksUpToDate>false</LinksUpToDate>
  <CharactersWithSpaces>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2020-09-24T13:10:00Z</dcterms:created>
  <dcterms:modified xsi:type="dcterms:W3CDTF">2020-09-24T13:10:00Z</dcterms:modified>
</cp:coreProperties>
</file>